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focusing on front-end development and site reliability engineering. Proven track record of leading teams and delivering high-performance web applications using React, JavaScript, and cloud platforms such as AWS. Adept at troubleshooting complex performance issues and mentoring junior engineers to enhance team capabilities in delivering reliable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CloudFront,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Monitoring:</w:t>
      </w:r>
      <w:r w:rsidRPr="00C3688B">
        <w:rPr>
          <w:rFonts w:ascii="Arial" w:hAnsi="Arial" w:cs="Arial"/>
          <w:color w:val="424242" w:themeColor="text1" w:themeShade="BF"/>
          <w:sz w:val="20"/>
          <w:szCs w:val="20"/>
        </w:rPr>
        <w:t xml:space="preserve"> New Relic, Datadog, Jest, Mocha,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Agile, Scrum, Software Development Life Cycle (SDLC), RESTful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Git,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implementation of a highly available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 CloudFront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customer satisfaction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performance monitoring framework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troubleshooting of critical application bottlenecks and reliability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5 junior engineers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 strategies, resulting in improved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define technical requirements and establish Service Level Objectives (SLOs) that align with business goals, ensuring optimal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feedback on complex problem resolution across various systems, enhancing the overall quality of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functional testing suite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reducing production errors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drive sprint planning and retrospectives, aligning the engineering team with project deliverables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integration of third-party applications and data sources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incident response strategies by implementing automated health checks and alerts, significantly improving response times during service interruptions.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metrics to identify optimization opportunities, contributing to a 20% increase in application speed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within AWS, leading to consistent environments and simplified resource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accessibility features in accordance with WCAG standards, enhancing user experience for diverse customer 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system design and implementation processes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knowledge transfer and onboarding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solutions for enterprise-level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effectively with cross-functional teams to elevate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and backend APIs, contributing to a 25% reduction in latency for key user interactions and servicing large-scale data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practices by utilizing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facilitating scalable application deployment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delivery of high-quality features and reliability across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manual deployment processes, reducing errors and increasing efficiency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source control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design discussions, leveraging knowledge of UX/UI to improve user engagement and overall functionality in digital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expertise in troubleshooting and debugging complex issues affecting application reliability and performance across multiple environments.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agile ceremonies, fostering a culture of continuous improvement and maximizing team collaboration during project sprints.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develop front-end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web-based customer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interfaces by applying responsive design principles and performance best practices, resulting in a consistent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tech stacks, implementing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and RESTful services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workshops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frameworks for interns and new hires, promoting knowledge sharing and skills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initiatives aimed at improving product release velocity and enhancing customer feedback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establishing coding standards and development workflows, ensuring compliance with industry best practices and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user feedback and analytics to continuously improve application functionalities, ensuring adherence to customer needs and evolving market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team communication and project tracking, enhancing the efficiency of project management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