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Lead Fullstack Software Engineer with over 8 years of versatile experience in designing and developing AI-driven applications and web solutions. Proven expertise in both backend (using Fast API and Python) and frontend technologies (including Vue.js). Experienced in leading engineering teams to deliver high-quality software, optimizing deployment processes, and collaborating with cross-functional teams for seamless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 API, Vue.js,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Docker, Figma,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Artificial Intelligence, LLMs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high-performing engineering team to develop and deploy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RESTful APIs enabling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frontend-backend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communication,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machine learning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extensive data handling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user-centric designs that improved application usability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pipelines, streamlining the deployment process and minimizing integration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dockerized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architecture, enhancing the system's scalability and simplifying deployments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design patterns, best practices, and new technologies,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storage, optimizing queries for high-traffic applications resulting in a 40%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implement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continuous integration and deployment for multiple applications, improving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to drive product roadmaps and sprint planning sessions, ensuring alignment with business objectives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reducing bug counts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across applications using modern practices to safeguard user data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newcomers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application features, focusing on actionable insights derived from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dynamic user interface with well-structured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third-party APIs for payment processing and user authentication, enhancing application capabilities and security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application features to support diverse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updates and insights into project development while working closely with product management to prioritize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reliability and functionality across all endpoints developed for the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troubleshooting sessions to address performance bottlenecks and optimize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development processes meticulously, contributing to overall team knowledge sharing and onboarding.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with a focus on responsive design and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create technical specifications for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repetitive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which reduced manual effort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worked on resolving issues in codebases, enhancing product reliability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feedback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prototype user interfaces and workflows,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strategies on legacy systems that resulted in improved application response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sessions that focused on resolving integration issues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frontends, enhancing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key features and updates during team demos and all-hands meetings, demonstrating solid familiarity with technical aspects of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