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Frontend Engineer with over 8 years of experience in building and optimizing modern SaaS web applications. Proven expertise in developing high-performance, user-centric interfaces using React, GraphQL, and Node.js. Strong collaborator with a curious mindset, focused on driving impactful solutions and mentoring fellow engineers. Adept in implementing scalable design patterns while balancing technical excellence with project timelines, committed to creating exceptional user experiences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styled-components, JavaScript, TypeScript,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 REST APIs, GraphQL,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Terraform, Docker, EKS, AWS,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Testing/Quality Assurance:</w:t>
      </w:r>
      <w:r w:rsidRPr="00C3688B">
        <w:rPr>
          <w:rFonts w:ascii="Arial" w:hAnsi="Arial" w:cs="Arial"/>
          <w:color w:val="424242" w:themeColor="text1" w:themeShade="BF"/>
          <w:sz w:val="20"/>
          <w:szCs w:val="20"/>
        </w:rPr>
        <w:t xml:space="preserve"> Jest, Cypress, Testing Library, Playwright,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w:t>
      </w:r>
      <w:r w:rsidRPr="00C3688B">
        <w:rPr>
          <w:rFonts w:ascii="Arial" w:hAnsi="Arial" w:cs="Arial"/>
          <w:color w:val="424242" w:themeColor="text1" w:themeShade="BF"/>
          <w:sz w:val="20"/>
          <w:szCs w:val="20"/>
        </w:rPr>
        <w:t xml:space="preserve"> User Experience Design, Design Systems, Storybook, Accessibility,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Actions,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Jira, Scrum, Technical Leadership, Cross-Functional Collaboration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WebSockets, PostgreSQL, HTML5, CSS3,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architecture for high-impact projects, significantly improving performance by implementing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state management,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fetching, and component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robust design system using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design consistency and enhancing developer velocity through reusable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designers to deliver intuitive, responsive user interfaces, utilizing tools such as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component development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and accessibility, achieving a 25% reduction in load times through efficient code splitting and lazy loading strategies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fostering a culture of learning through code reviews, knowledge sharing, and pairing sessions centered around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processes, incorporating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infrastructure deployment and management on AWS, improving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features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interactions with live updates and collaborative editing capabilities across key application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efforts in implementing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reducing regression issues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technical discussions around architecture decisions, successfully balancing execution speed with technical debt management, scalability, and maintainability of critical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ensuring efficient data handling and communication between the frontend and various RESTful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developing complex UIs, contributing to significant features that involve data visualization components, enhancing user engagement and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Hooks, creating efficient solutions for state management and improving code reusability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performance monitoring tools to identify bottlenecks, leading to systematic optimizations that improved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collaborating closely with stakeholders to prioritize enhancements and deliver on strategic goals, aligning product vision with technical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modern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robust architectures and user-driven solutions to enhance the customer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 and product teams to implement pixel-perfect user interfaces and visually appealing components, leveraging </w:t>
      </w:r>
      <w:r w:rsidRPr="00C3688B">
        <w:rPr>
          <w:rFonts w:ascii="Arial" w:hAnsi="Arial" w:cs="Arial"/>
          <w:b/>
          <w:bCs/>
          <w:color w:val="424242" w:themeColor="text1" w:themeShade="BF"/>
          <w:sz w:val="20"/>
        </w:rPr>
        <w:t xml:space="preserve">styled-components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modular style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and maintenance of scalable REST API services, utilizing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transactions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fetching processes, enhancing application performance and reducing server load through intelligent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unit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code coverage of over 85%.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and set engineering standards, leading to improved code quality and reduced technical debt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workflows and streamlined deployments through integration with CI/CD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architecture decisions to guide future engineering efforts and facilitate knowledge transfer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backend server, enabling seamless communication between the server-side and client-side via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responsive web applications with an emphasis on user experience,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addition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translate them into technical specifications, ensuring alignment between development processes and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database management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handling complex data 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automated testing strategies with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and reducing the incidence of bugs pre-release.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fast-paced Agile development environment, participating in daily stand-ups and sprint retrospectives to enhance team performance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performance optimizations and debugging techniques to improve application efficiency, resulting in increased user satisfaction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and enhancements, aligning technical initiatives with company goals to streamline workflows and improve operational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