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Front-end Engineer with over 8 years of extensive experience in leveraging advanced web technologies to develop high-performance digital interfaces. Proficient in driving frontend architecture, standardizing development practices, and mentoring junior developers to cultivate technical excellence within teams. Deep expertise in modern frontend frameworks and optimization strategies to create accessible, user-centric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GatsbyJS, Next.js, Astro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Optimization:</w:t>
      </w:r>
      <w:r w:rsidRPr="00C3688B">
        <w:rPr>
          <w:rFonts w:ascii="Arial" w:hAnsi="Arial" w:cs="Arial"/>
          <w:color w:val="424242" w:themeColor="text1" w:themeShade="BF"/>
          <w:sz w:val="20"/>
          <w:szCs w:val="20"/>
        </w:rPr>
        <w:t xml:space="preserve"> Static Site Generation, Server-Side Rendering, Vercel,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React Testing Library, DevTools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Collaboration Tools:</w:t>
      </w:r>
      <w:r w:rsidRPr="00C3688B">
        <w:rPr>
          <w:rFonts w:ascii="Arial" w:hAnsi="Arial" w:cs="Arial"/>
          <w:color w:val="424242" w:themeColor="text1" w:themeShade="BF"/>
          <w:sz w:val="20"/>
          <w:szCs w:val="20"/>
        </w:rPr>
        <w:t xml:space="preserve"> Figma,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 and Best Practices:</w:t>
      </w:r>
      <w:r w:rsidRPr="00C3688B">
        <w:rPr>
          <w:rFonts w:ascii="Arial" w:hAnsi="Arial" w:cs="Arial"/>
          <w:color w:val="424242" w:themeColor="text1" w:themeShade="BF"/>
          <w:sz w:val="20"/>
          <w:szCs w:val="20"/>
        </w:rPr>
        <w:t xml:space="preserve"> ESLint, Prettier, WCAG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architect for frontend development, implementing high-standard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GatsbyJS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rendering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documented frontend coding standards, increasing team compliance with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cleaner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static site generation techniques to ensure enhanced page load performance and SEO optimization on hosting platforms like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 design, fostering a culture of code excellence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to maintain high accessibility standards aligned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digital inclusivity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backend engineers to create user-friendly APIs integrations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leading to a 30%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at industry conferences on the evolution of frontend tech, reflecting active engagement with the tech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greatly enhancing team productivity and version management of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frameworks, achieving a 95% test coverage on critical components, decreasing post-launch defects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Revolutionized the onboarding process for new frontend developers by creating comprehensive documentation and training modules focused on our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code performance analytics using browser </w:t>
      </w:r>
      <w:r w:rsidRPr="00C3688B">
        <w:rPr>
          <w:rFonts w:ascii="Arial" w:hAnsi="Arial" w:cs="Arial"/>
          <w:b/>
          <w:color w:val="424242" w:themeColor="text1" w:themeShade="BF"/>
          <w:sz w:val="20"/>
          <w:szCs w:val="20"/>
        </w:rPr>
        <w:t xml:space="preserve">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app performance metrics by 25%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design frameworks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Zeplin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workflow for better cross-functional collaboration, reducing design-to-development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headless CMS solutions using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content delivery and management workflows, improving content update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for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functionality in dynamic web applications, reducing time spent on complex integrations.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modular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for dynamic web applications, improving reusability and maintainability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high-quality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adhered to industry best practices, through the use of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build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on prototype applications using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user-centric design and seamless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Agile ceremonies, streamlining project workflow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team efficiency by embracing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quality assessments utilizing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maintainability and readability standards were met across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efforts in integrating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data fetching efficiency while reducing over-fetching through smart request handling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focusing on front-end performance optimization, specifically in static site generation methods, resulting in a shared team knowledge repository for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hooks and performance optimization, driving team innovation and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applications on cloud platforms for optimal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web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experience with mobile-first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by submitting code enhancements and documentation, leveraging continuous learning to stay ahead in technology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testing methodologies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frontend code quality and reliability, minimizing regression errors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into web applications for data retrieval and application enhancement,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maximize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leveraging modern security practices, ensuring application integrity and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guidelines and best practices for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project management across teams, enhancing tracking and documentation of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supported the advancement of the development team by conducting regular peer code reviews, fostering a collaborative and educational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