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 Stack Engineer with a strong background in delivering scalable solutions through Python and React development. Highly proficient in deploying applications on AWS, managing Linux environments, and integrating RESTful APIs. Committed to ensuring robust security practices and driving projects to completion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3.x,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Express.js, Flask, FastAPI,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Infrastructure:</w:t>
      </w:r>
      <w:r w:rsidRPr="00C3688B">
        <w:rPr>
          <w:rFonts w:ascii="Arial" w:hAnsi="Arial" w:cs="Arial"/>
          <w:color w:val="424242" w:themeColor="text1" w:themeShade="BF"/>
          <w:sz w:val="20"/>
          <w:szCs w:val="20"/>
        </w:rPr>
        <w:t xml:space="preserve"> AWS EC2, VPC Networking, EBS, CloudWatch,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Actions,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DynamoDB,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ELK Stack, Prometheus, Grafana, IAM, SSH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unittest, Jest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to enhance user experience, integrating seamlessly with backend services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scalable cloud solutions on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usage and ensuring high availability for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time to market for new features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configured various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ensuring security protocols were adhered to while allowing for flexible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deploying high-performance applications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implementing microservices architecture for improved system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and optimizing existing applications, focusing on performance enhancements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our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comprehensive logging and monitoring frameworks utilizing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health and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a secure authentication framework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in our applications to safeguard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culture of quality and security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API gateways and managed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roles within AWS, streamlining access management while enhancing overall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functionality and performance benchmarks were met.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deployment procedures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infrastructure as code practices to standardize environment configurations.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QA teams to identify and resolve bugs, ensuring that user feedback was rapidly integrated into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codebase and deployment processes to enable seamless handovers and project continuity.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complex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business process automation and efficiency improvements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for building RESTful APIs, ensuring high performance and integration with front-end systems built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maintaining active communication across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optimizations on deployed systems running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high-demand requirements and improve latency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configured </w:t>
      </w:r>
      <w:r w:rsidRPr="00C3688B">
        <w:rPr>
          <w:rFonts w:ascii="Arial" w:hAnsi="Arial" w:cs="Arial"/>
          <w:b/>
          <w:bCs/>
          <w:color w:val="424242" w:themeColor="text1" w:themeShade="BF"/>
          <w:sz w:val="20"/>
        </w:rPr>
        <w:t xml:space="preserve">Linux servers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multiple applications, ensuring maximum uptime and immediate fault resolution through proactive monitoring.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security protocols to protect sensitive data handled by the applications using </w:t>
      </w:r>
      <w:r w:rsidRPr="00C3688B">
        <w:rPr>
          <w:rFonts w:ascii="Arial" w:hAnsi="Arial" w:cs="Arial"/>
          <w:b/>
          <w:bCs/>
          <w:color w:val="424242" w:themeColor="text1" w:themeShade="BF"/>
          <w:sz w:val="20"/>
        </w:rPr>
        <w:t xml:space="preserve">SSH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compliance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 schemas and wrote complex queries in both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efficiently managing CRUD operations and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training sessions for new team members on system architecture and best practices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fostering a culture of knowledge sharing.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user-centric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rich interactive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requirements and transform them into technical specifications for backend processing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legacy systems, migrating functionalities to modern stacks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maintainability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best practices in branching and merging were adhered to during collaborative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security audits and enforced access controls on applications to minimize vulnerabilities and ensure compliance with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QA to automate testing using </w:t>
      </w:r>
      <w:r w:rsidRPr="00C3688B">
        <w:rPr>
          <w:rFonts w:ascii="Arial" w:hAnsi="Arial" w:cs="Arial"/>
          <w:b/>
          <w:bCs/>
          <w:color w:val="424242" w:themeColor="text1" w:themeShade="BF"/>
          <w:sz w:val="20"/>
        </w:rPr>
        <w:t xml:space="preserve">unittest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feedback loop and reducing regression errors in critical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and maintenance of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regular deployment cycles and reducing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Troubleshot system issues in real-time, optimizing application performance through analysis and implementation of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