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hands-on experience in developing robust applications and systems. Proficient in using modern technologies including Python, Ruby on Rails, and various database solutions. Skilled in building APIs, data pipelines, and ensuring the integrity and performance of backend systems. Passionate about cybersecurity and committed to solving user-focused problems within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Ruby,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Apache Spark, ETL, Batch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RSpec,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high-throughput data pipelines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processing and storage in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APIs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API response times by 30% and improving integration with external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backend services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performance bottlenecks and improving data retrieval speeds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implementing </w:t>
      </w:r>
      <w:r w:rsidRPr="00C3688B">
        <w:rPr>
          <w:rFonts w:ascii="Arial" w:hAnsi="Arial" w:cs="Arial"/>
          <w:b/>
          <w:color w:val="424242" w:themeColor="text1" w:themeShade="BF"/>
          <w:sz w:val="20"/>
          <w:szCs w:val="20"/>
        </w:rPr>
        <w:t xml:space="preserve">continuous integration/continuous deployment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release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warehouse solutions using </w:t>
      </w:r>
      <w:r w:rsidRPr="00C3688B">
        <w:rPr>
          <w:rFonts w:ascii="Arial" w:hAnsi="Arial" w:cs="Arial"/>
          <w:b/>
          <w:color w:val="424242" w:themeColor="text1" w:themeShade="BF"/>
          <w:sz w:val="20"/>
          <w:szCs w:val="20"/>
        </w:rPr>
        <w:t xml:space="preserve">Amazon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 queries, resulting in a reduction of query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user workflows that enhance security decision-making through unified data management, using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ETL processes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scheduling and monitoring data pipelines, improving data accuracy for analytics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data integrity and optimizing schema designs to support high-volume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detailed documentation on API specifications and provided training sessions for team members on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software design by following best practices and frameworks to protect data integrity and authenticity.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ensured timely delivery of project milestones, focusing on customer outcomes and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of deployed applications, integrating user feedback to refine processes and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project for a critical data migration from legacy systems to a new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handling over 1TB of user data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frameworks like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reliability across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user-accessibility improvements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integration compatibility with third-party services and client applications for seamless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enforcing data schema integrity and optimizing complex queries for better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coding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team collaboration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enhance data visualization tools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web applications, driving user engagement and data interpretation.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to assess project requirements and translate them into functional specifications for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the development team to improve project workflow and ensure timely feature rollouts.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and overall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and reliable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services into existing applications using industry-standard practices for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of applications to ensure smooth operation, highlighting areas for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configuration management tools like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deployments and maintain server environments across multiple instances.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cross-departmental projects to integrate security features and compliance checks into application lifecycles.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