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deploying scalable software solutions. Proven expertise in leveraging modern frameworks and cloud technologies to improve system performance and deliver high-quality applications, specializing in SaaS platforms and AWS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HTML, CSS, REST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Java,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Serverless Architecture,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Terraform, Monitoring,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comprehensive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through best practices in coding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and front-end applications, enhancing data flow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deployment of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efficiency 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requirements, translating business needs into technical specifications while improving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Agile methodologies, resulting in the improvement of iteration speed by 25% and enhancing team collaboration and project visibility with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API management and adherence 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optimizations for existing applications by 35% through code refactoring and the implementation of efficient algorithms and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junior developers on coding best practices and modern frameworks, fostering a collaborative learning environment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and mitigate production issues, ensuring a high degree of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the development of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high-quality code and reduction of bugs by early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design discussions, enabling the selection of appropriate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which met scaling needs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mitigating deployment risks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accessibility standards, improving overall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management to align development efforts with overall business goals, focusing on delivering features that drive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and documentation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prototypes and MVPs for client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translating customer requirements into functional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application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post-release defects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independent deployment of application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corporate websites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customer interface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where I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testing, reinforcing best practices in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create software solutions to address specific business challenges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initiatives,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team by creating documentation for software specifications and API usages, promoting thorough understanding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leverage cloud scalability and enhance system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employees, covering software development best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