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engineer with extensive experience in developing cutting-edge web applications and business intelligence solutions. Proficient in designing REST APIs, implementing highly responsive user interfaces, and utilizing a variety of technologies and frameworks to deliver innovative software solutions. Adept at collaborating with cross-functional teams and driving projects to successful completion in remote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VueJS 3,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Snyk, Docker,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30% for various business intelligence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interaction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front-end functionality, allowing for seamless user experiences and real-time data updates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gather requirements and deliver customized solutions for clients in diverse industries including eCommerce and retail.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security in web applications, implementing measures that reduced potential vulnerabilities by 40%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leading to more efficient code reviews and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debugging sessions,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vulnerability scanning and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scalability and reduced operational costs by leveraging cloud-native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mentor junior developers, enhancing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to automate testing and deployment processes, improving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empowering stakeholders with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API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performance of interconnected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migrate legacy systems to modern architectures, streamlining operations and reducing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adoption of new technologies, driving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integration between cloud services and local applications, enhancing functionality across user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front-end libraries, improving application adoption rates among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data reporting, optimizing complex queries that improved execution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documentation and updates that enhanced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deliver tailored software solutions, aligning deliverables with business strategies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team productivity and response times during development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staff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coding, contributing to their professional growth and enhancing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debugging and performance testing, ensuring reliability and a smoother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features and user interfaces in a user-centered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team efficiency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efforts by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leading to faster data retrieval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more modern platforms, improving project support and reducing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user feedback to iterate product designs, incorporating insights that significantly increased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initiatives to enhance software security features, embedding security protocols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for thorough testing of features in development, ensuring that delivery meets quality standards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to improve team sprint planning and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