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Java Developer with over 8 years of experience in developing robust software solutions using Java frameworks and cloud technologies. Expertise in constructing scalable applications to enhance operational efficiency in various domains, including healthcare IT systems. Proven track record in collaborating with agile teams to deliver high-quality solutions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Micronaut, Quarkus, MicroProfile, Java Web Containers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Jenkins,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CompTIA Security+,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microservices-based applications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healthcare data interoperability solutions for federal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JDBC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security compliance under government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within Agile teams to continuously deliver high-quality software solutions with minimal bugs through iterative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container orchestrations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deployments and improve scaling for high-traffic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serverless architecture that reduced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focusing on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health information in compliance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sharing knowledge of effective debugging methodologies and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system upgrades, enhancing software performance and efficiency while maintaining rigorous compliance with defense agency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MicroProfile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to improve capability in developing scalable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customized training materials and provided professional development assistance to enhance team skills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healthcare professionals to gather requirements and translate business needs into technical specifications during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structured data management and optimized database queries to enhance application performance in data-centric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information security teams to ensure adherence to security best practices, successfully passing annual compliance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meetings to assess system performance metrics and identify areas for improvement, ultimately leading to a 15% increase in efficiency for software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secure and efficient solutions in the educational technology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plan and execute Agile development cycles, participating actively in daily scrums and sprint reviews to align project goals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ensured seamless connectivity with various data sources through </w:t>
      </w:r>
      <w:r w:rsidRPr="00C3688B">
        <w:rPr>
          <w:rFonts w:ascii="Arial" w:hAnsi="Arial" w:cs="Arial"/>
          <w:b/>
          <w:bCs/>
          <w:color w:val="424242" w:themeColor="text1" w:themeShade="BF"/>
          <w:sz w:val="20"/>
        </w:rPr>
        <w:t xml:space="preserve">JDBC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data processing times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tracking and management, successfully maintaining workflow transparency and optimizing delivery timelines based on team input and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efficient build pipelines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phases, ensuring consistent deployment practices and integrity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migration processes to ensure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various APM tools, proactively resolving issues and making necessary adjustments to maintain SLA commitments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in modern software development practices, emphasizing the importance of code quality and testing with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access for users in a SaaS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projects, from requirements gathering to deployment and maintenance,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strong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and APIs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security for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user-friendly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while ensuring backend reliability with robust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proposal discussions, providing insights into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that offered competitive advantages to prospective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complex software issues through advanced debugging techniques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both manual and automated testing strategies to ensure robust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security team with integrating </w:t>
      </w:r>
      <w:r w:rsidRPr="00C3688B">
        <w:rPr>
          <w:rFonts w:ascii="Arial" w:hAnsi="Arial" w:cs="Arial"/>
          <w:b/>
          <w:bCs/>
          <w:color w:val="424242" w:themeColor="text1" w:themeShade="BF"/>
          <w:sz w:val="20"/>
        </w:rPr>
        <w:t xml:space="preserve">CompTIA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into the software design process, advocating for secure development practices throughout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system requirements and designed architectural frameworks to enhance scalability and performance across microservices, aligning with business growth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