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ITSS-Azure Developer with over 8 years of experience in building efficient data ingestion solutions using Azure Databricks and Spark. Proficient in designing scalable data pipelines and developing reusable frameworks to enhance data integration processes. Adept in utilizing cutting-edge technologies within cloud environments to ensure high-performance and robust data processing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Databricks, Azure Data Factory, ADLS (Azure Data Lake Storage)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Scala,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Frameworks:</w:t>
      </w:r>
      <w:r w:rsidRPr="00C3688B">
        <w:rPr>
          <w:rFonts w:ascii="Arial" w:hAnsi="Arial" w:cs="Arial"/>
          <w:color w:val="424242" w:themeColor="text1" w:themeShade="BF"/>
          <w:sz w:val="20"/>
          <w:szCs w:val="20"/>
        </w:rPr>
        <w:t xml:space="preserve"> Apache Spark, Apache PySpark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Formats &amp; Tools:</w:t>
      </w:r>
      <w:r w:rsidRPr="00C3688B">
        <w:rPr>
          <w:rFonts w:ascii="Arial" w:hAnsi="Arial" w:cs="Arial"/>
          <w:color w:val="424242" w:themeColor="text1" w:themeShade="BF"/>
          <w:sz w:val="20"/>
          <w:szCs w:val="20"/>
        </w:rPr>
        <w:t xml:space="preserve"> JSON, CSV, Parquet, Avro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Azure DevOps,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Hadoop, Kafka, Spark Streaming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Server,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Azure Key Vault, OAuth 2.0</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data ingestion pipelines on </w:t>
      </w:r>
      <w:r w:rsidRPr="00C3688B">
        <w:rPr>
          <w:rFonts w:ascii="Arial" w:hAnsi="Arial" w:cs="Arial"/>
          <w:b/>
          <w:color w:val="424242" w:themeColor="text1" w:themeShade="BF"/>
          <w:sz w:val="20"/>
          <w:szCs w:val="20"/>
        </w:rPr>
        <w:t xml:space="preserve">Azure 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integration of multi-format data sources including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Parquet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high-performance data processing workflows utilizing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PySpark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large-scale datasets, significantly reducing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frameworks for data ingestion that improved code maintainability and reduced development time by 30%, incorporating best practices in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and scheduling ETL processes across multiple Azure services, improving data availability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w:t>
      </w:r>
      <w:r w:rsidRPr="00C3688B">
        <w:rPr>
          <w:rFonts w:ascii="Arial" w:hAnsi="Arial" w:cs="Arial"/>
          <w:b/>
          <w:color w:val="424242" w:themeColor="text1" w:themeShade="BF"/>
          <w:sz w:val="20"/>
          <w:szCs w:val="20"/>
        </w:rPr>
        <w:t xml:space="preserve">ADLS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storage solutions, effectively handling both raw and processed data while ensuring compliance with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deploy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cloud environment, enhancing the deployment process and ensuring seamless integration with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data engineers and IT teams to define requirements for data ingestion frameworks and processes, ensuring alignment with business objectives and operational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provided mentorship on best practices in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knowledge sharing and continuous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security measures using </w:t>
      </w:r>
      <w:r w:rsidRPr="00C3688B">
        <w:rPr>
          <w:rFonts w:ascii="Arial" w:hAnsi="Arial" w:cs="Arial"/>
          <w:b/>
          <w:color w:val="424242" w:themeColor="text1" w:themeShade="BF"/>
          <w:sz w:val="20"/>
          <w:szCs w:val="20"/>
        </w:rPr>
        <w:t xml:space="preserve">Azure Key Vault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sensitive data credentials securely, maintaining compliance with industry standards in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to enhance data quality by implementing best practices in data validation and error handling within data ingestion processes, which improved accuracy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cluster management and resource allocation in </w:t>
      </w:r>
      <w:r w:rsidRPr="00C3688B">
        <w:rPr>
          <w:rFonts w:ascii="Arial" w:hAnsi="Arial" w:cs="Arial"/>
          <w:b/>
          <w:color w:val="424242" w:themeColor="text1" w:themeShade="BF"/>
          <w:sz w:val="20"/>
          <w:szCs w:val="20"/>
        </w:rPr>
        <w:t xml:space="preserve">Azure 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utilization of computing resources for cost-effective data processing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data flow diagrams to provide transparency on data ingestion processes, facilitating better understanding and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findings and analytical insights to stakeholders using visual data storytelling techniques, empowering data-driven decision-making within the organization.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ETL processes utilizing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Azure Data Factory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ingest and process large datasets from diverse sources.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cleansing and transformation routines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ensuring the integrity and usability of the data for reporting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to iterate on project demands, participating in Scrum ceremonies to enhance team collaboration and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 orchestration tools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and manage microservices within a cloud environment, improving application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automated testing frameworks for data pipelines, ensuring robust testing cycles and minimizing data quality issues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troubleshooting of data-related issues across various environments, employing methods to effectively debug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jobs and data processing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enhance service delivery and meet project requirements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continuous integration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user-facing applications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experiences through intuitive data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ingestion solutions incorporating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efficiently process streaming data and large batch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optimization and performance tuning of processing queries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run times and improved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based on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authenticated API access, ensuring data security and compliance with established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stakeholder expectations through regular update meetings, aligning project deliverables with business goals using Agile methodologies and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enterprise-wide data modernization initiatives, enabling the adoption of cloud-native solutions aligned with industry trends and company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