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Senior-Level Engineer with over 8 years of experience in IT consulting, specializing in web design and development. Proven track record of leading small to medium-sized software development projects utilizing agile methodologies, optimizing web applications, and managing cloud infrastructure. Exceptional skills in secure web design and application development for mission-critical government contracting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VBScript, HTML, JavaScript, PHP,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IIS, SharePoint, Angular, Node.js,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(EC2, S3, Lambda), MS SQL Server, Amazon CLI,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Azure DevOps,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Apps, Power Automate, Data Analysis Expressions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DoD 8570, Security+ Certified, STIG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User Acceptance Testing, Wireframing,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Unix, macOS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complex web application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enhancing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management by administering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EC2 and S3 for application hosting and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 for secure web applications that comply with Department of Defense standards, ensuring robust firewall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XML configuration, streamlining organizational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 the software development lifecycle, improving project delivery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conducted performance tuning, and facilitated user acceptance testing (UAT) to refine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application development protocols ensuring compatibility with existing systems and optimizing legacy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tailored automated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efficiency in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to sustain collaboration and integrate continuous delivery practices within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 Administration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team familiarity and proficiency in using cloud-based systems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for applications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DoD 8570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protocols and managing vulnerabilities consistently identified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integration of real-time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actionable insights derived from complex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on-going assessment and adaptation of project strategies based on emerging technologies and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significant increase in application performance through backend optimizations and front-end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develop enterprise-level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functionality of corporate intranet sites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developing custom web parts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engagement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deployments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setting permissions and implementing backups and disaster recovery strategies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database management tools to perform data migrations, ensuring data integrity and continuity within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training initiatives in fostering new web design standards and methodologies across various teams within the organization, aligning with technological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phases to ensure each release met security and efficiency specifications laid out by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planning sessions, contributing insights to enhance development methodologies and optimize performance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upgraded legacy applications directly contributing to improved system reliability and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design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the client’s diverse needs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databases efficiently, ensuring rapid access to stored data and robust security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projects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reports, thus enabling insight-driven decision-making processes for management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migration of applications to AWS while ensuring compliance with established data security standards and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site responsiveness and facilitating better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proactive security measures across web applications to mitigate risks related to vulnerabilities and compliance with federal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Formulated comprehensive documentation processes for software development that align with industry best practices and corporate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continuous support and maintenance for web applications, ensuring a high level of service and uptime for key business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