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20 years of experience in IT, specializing in Python programming, cloud application development, and data science solutions. Proven expertise in building and deploying scalable applications, managing AI/ML services, and ensuring data integrity. Strong communicator with a track record of collaborating with cross-functional teams to drive innovative IT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NoSQL,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Microsoft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Science &amp; Analytics:</w:t>
      </w:r>
      <w:r w:rsidRPr="00C3688B">
        <w:rPr>
          <w:rFonts w:ascii="Arial" w:hAnsi="Arial" w:cs="Arial"/>
          <w:color w:val="424242" w:themeColor="text1" w:themeShade="BF"/>
          <w:sz w:val="20"/>
          <w:szCs w:val="20"/>
        </w:rPr>
        <w:t xml:space="preserve"> Machine Learning, Data Cleaning, Data Acquisition, Feature Engineering, Data Transformation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Design Tools:</w:t>
      </w:r>
      <w:r w:rsidRPr="00C3688B">
        <w:rPr>
          <w:rFonts w:ascii="Arial" w:hAnsi="Arial" w:cs="Arial"/>
          <w:color w:val="424242" w:themeColor="text1" w:themeShade="BF"/>
          <w:sz w:val="20"/>
          <w:szCs w:val="20"/>
        </w:rPr>
        <w:t xml:space="preserve"> Microsoft Visio, Draw.io, Microsoft Word, Microsoft PowerPoint, Microsoft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Ethical Data Practices:</w:t>
      </w:r>
      <w:r w:rsidRPr="00C3688B">
        <w:rPr>
          <w:rFonts w:ascii="Arial" w:hAnsi="Arial" w:cs="Arial"/>
          <w:color w:val="424242" w:themeColor="text1" w:themeShade="BF"/>
          <w:sz w:val="20"/>
          <w:szCs w:val="20"/>
        </w:rPr>
        <w:t xml:space="preserve"> Data Privacy, Bias Prevention, Secure Coding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innovative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efficiently processed and analyzed large datasets, implementing data cleaning and feature extraction techniques to optimize performance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cloud-based applications, significantly enhancing system robustness and availability for data-driven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proof-of-concept development initiatives, applying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easy deployment and management of applications 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full-stack AI/ML solutions utilizing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managing data pipelines for optimized analytical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presentations to stakeholders, simplifying complex concepts and facilitating the adoption of innovative technology solutions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processes, creating clear and concise diagrams using </w:t>
      </w:r>
      <w:r w:rsidRPr="00C3688B">
        <w:rPr>
          <w:rFonts w:ascii="Arial" w:hAnsi="Arial" w:cs="Arial"/>
          <w:b/>
          <w:color w:val="424242" w:themeColor="text1" w:themeShade="BF"/>
          <w:sz w:val="20"/>
          <w:szCs w:val="20"/>
        </w:rPr>
        <w:t xml:space="preserve">Microsoft 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outline the architecture of deployed applications, enhancing team understanding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governance committees to ensure all exploratory data science projects adhered to ethical standards, including data privacy concerns and bias mitigation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existing frameworks, leveraging both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to streamline deployment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processes by applying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improving reporting accuracy and timely decision-making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code quality through rigorous testing and code review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evaluated the latest tools and packages relevant to data science and cloud applications, providing actionable insights and recommendations to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automation processes by designing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data management and reduced manual workload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best practices in software engineering, including test-driven development (TDD), to boost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ethical data practices and secure coding approaches for developing robust Python solutions, encouraging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build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in data handling and analytics for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acquisition systems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transformation of raw data into actionable insights for business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stages of application development,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ensuring seamless system integration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actively contributing to sprint planning and retrospective meetings to enhance team collaboration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cleaning and transformation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ensuring data integrity for analysis and reporting purposes across different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and documented architecture specifications using </w:t>
      </w:r>
      <w:r w:rsidRPr="00C3688B">
        <w:rPr>
          <w:rFonts w:ascii="Arial" w:hAnsi="Arial" w:cs="Arial"/>
          <w:b/>
          <w:bCs/>
          <w:color w:val="424242" w:themeColor="text1" w:themeShade="BF"/>
          <w:sz w:val="20"/>
        </w:rPr>
        <w:t xml:space="preserve">Microsoft Word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clear guidance for future enhancement and maintenance of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repositories effectively to ensure smooth workflow among development teams, reducing conflicts and improving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scaling applications seamlessly in cloud environments to meet fluctuating demands.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authentication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security measures to safeguard sensitive customer data in line with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functionalities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internal tools, streamlining processes and improving overall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data analytics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and visualization capabilities for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gather requirements and translate them into technical specifications for software solutions, promoting alignment between IT capabilities and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interactive dashboards that allowed stakeholders to track key performance indicators in real time, improving strategic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coding standards by conducting code reviews and providing mentorship to junior developers in agile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mechanisms in workflows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productivity and delivering solutions that addressed operational challenges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efforts through detailed documentation and reporting on project progress,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transparency and alignment.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