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Microsoft Dynamics solutions. Proven track record of designing, developing, and implementing complex systems that enhance business efficiency. Adept at managing large-scale projects from conception through deployment while collaborating closely with cross-functional teams and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Power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Dynamics 365, Salesforce, Zoho CRM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VSTS, JIRA,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projects involving the design and development of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client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data integrity across multi-tier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driving customer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optimized database schemas and write complex queries, increasing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project requirements and translate them into technical specifications, leading to a 20% reduction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stakeholder expectations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 junior developers,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third-party services,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transforming data into actionable insights that guided strategic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security and performance tuning of web applications, enhancing scalability for high-traffic volumes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training materials for new users and clients, improving adoption rates of implemented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architectures, utilizing cloud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serverless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custom solutions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Dynamics 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within set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business logic and workflows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client requirements, resulting in higher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functional requirements and translate them into technical specifications, leading to enhanced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actionable insights and reducing manual data handling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different projects for various clients, focusing on specific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the delivery of clean, maintainable code by adhering to coding standards and performing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deployment of applications into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various deployment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core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workflows within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interoperability, integrating with multiple systems to ensure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validations, improving test coverage and decreasing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Agile practices, participating in sprint reviews to showcase development progress and iteratively improve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internal tools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a smooth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improve team proficiency in critical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technical documentation and user manuals for end users to promote efficient software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team in the identification of system bugs and performance bottlenecks, leading to enhanced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