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extensive experience in developing and maintaining scalable backend systems, specializing in Golang and microservices architecture. Proficient in designing robust REST and gRPC APIs, optimizing database performance, and enhancing system reliability. An effective collaborator with strong problem-solving skills and a focus on high-quality code production.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gRPC,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efficient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sustained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continuous integration and delivery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query performance and reducing load times by implementing advanced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features, resulting in a 25% increase in customer satisfaction scores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system downtime through proactive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unit testing processes, improving code coverage to 85%+, ensuring code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backend systems that handled a 40% increase in user traffic with minimal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workflows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time-to-market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with tools like Swagger, improving developer onboarding time and reducing errors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employing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optimize resource usage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and frameworks such as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message brokering, enhancing data processing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in best practices for API development and cloud infrastructure management, fostering team growth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compliance with industry regulations and standards, ensuring system security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system architecture changes based on user feedback to align product vision with market demands.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with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development of a high-traffic e-commerce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project delivery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schema design and query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cater to dynamic user requirements, improving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UI/UX teams to improve the integration of frontend technologies and back-end services, leading to a 15% rise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 management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more efficient engineering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continuous deployment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the incidence of release failures and enabling timely feature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rolling out observability and monitoring tools such as </w:t>
      </w:r>
      <w:r w:rsidRPr="00C3688B">
        <w:rPr>
          <w:rFonts w:ascii="Arial" w:hAnsi="Arial" w:cs="Arial"/>
          <w:b/>
          <w:bCs/>
          <w:color w:val="424242" w:themeColor="text1" w:themeShade="BF"/>
          <w:sz w:val="20"/>
        </w:rPr>
        <w:t xml:space="preserve">OpenTelemetry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system diagnostics.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and scalability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analytics teams to implement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techniques, reducing data retrieval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computing platforms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their services, assisting with initial deployments and infrastructure setups.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sessions that focused on creating efficient, microservices-oriented architectures, enhancing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ensuring that deliverables met both client specifications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documentation and knowledge sharing, creating a central repository for project standards and best practices, highlighting processes all team members should follow.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algorithms and data structures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specific data manipulation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parallel development processes, ensuring streamlined integration of project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