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specialization in Golang, adept in designing and maintaining scalable microservices architectures. Proficient in REST and gRPC API development, coupled with a strong understanding of both relational and non-relational databases. Passionate about improving system performance and delivering robust,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Golang,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OpenTelemetry,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Chai,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backend systems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that improved system modularity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smoother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and queries for high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response times by 40%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define and design features, implementing suggestions that resulted in a 25% increase in platform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and reduced bugs by 15%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performance, leading to proactive issue resolution and uptime improvements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designs for APIs and microservices, enhancing inter-team understanding and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higher quality of code and reduced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backend reliability by implementing robust error handling and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build processes and reducing deployment times by 33%.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infrastructure, ensuring high availability and cost-efficient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event-driven architectures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solutions for performance bottlenecks using asynchronous programming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throughput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new Agile development practices within the team, resulting in enhanced productivity and reduced project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implementation of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supporting multiple client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microservices-based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seamless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integration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management processes to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that facilitated better understanding and usage for internal and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enhance product offerings based on user feedback, improving overall user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uphold code quality standards and foster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improving debugging processes and enhancing application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and user trust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service delivery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phases to identify and resolve bugs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speed of feature releases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project planning sessions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features based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code quality through consistent implementation of best practices and design patterns in every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teams to provide robust API support, ensuring clean-handled interactions between client and server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for existing codebases to reduce onboarding time for new developers and increase project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