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high-performance software solutions in Go and related technologies. Proven expertise in microservice architecture, signal processing solutions, and utilizing AWS for cloud applications. Strong track record of collaborating with cross-functional teams to meet stringent project requirements and deadlines while optimizing performance and reliability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Gorilla Mux, Echo,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AWS Lambda,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JUnit,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Cucumber, SonarQube,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Signal Processing, RESTful APIs,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scalable solutions for processing RF signals and integrating sensor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backend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up to 30% over previous versions through effective use of concurrency and caching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refactor an existing monolithic application into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for web services and microservices, ensuring high availability and performance under load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50%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unit tests ensuring robust code reliability and maintainability,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software development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performance monitoring and response workflows using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downtime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planning and retrospectives to ensure continuous improvement of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Buffered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improving their execution time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Go’s concurrency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resulting in better utilization of system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software components for seamless integration with various hardware platforms, facilitating the ingestion of RF signals in real-time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for enterprise applications in healthcare, promoting data integrity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server performance and application availability, leading to 20% increased efficiency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containerized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reduced infrastructure costs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communication between third-party services and internal systems, enhancing overall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minimizing bugs during production releases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backend services that managed data for multiple client applications, improving response and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team workflows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Okta’s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security and compliance with industry standards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intuitive UI design connecting seamlessly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an efficient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storage and computation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processes to ensure compatibility across multiple platforms and devices, ensuring a quality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storage efficiency and retrieval time for mobile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