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Fullstack Software Engineer with a demonstrated history of working in healthcare and IT consulting. Proficient in developing and maintaining scalable applications and modernizing legacy systems. Passionate about utilizing technology to improve healthcare accessibility and transparency.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Svelte,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JWT, HIPAA regulations, ISO 27001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scalability and reliability of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user-facing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and satisfaction for healthcare providers.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streamlined healthcare data access and real-time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container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and response times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modern infrastructure solutions,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 regulations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patient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code quality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best practices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and managed migrations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for healthcare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designers to develop high-fidelity prototypes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load times and performance through thorough profiling and refactoring of existing codebases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of critical components to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 scrums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significantly improving project velocity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clean code and design patterns, contributing to a knowledge-sharing culture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 to ensure operational reliability of all deployed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features for web-based applications for various healthcare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middleware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data exchange between frontend applications and backend systems, improving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troubleshooting for applications hosted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application reliability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translate them into technical specifications,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authentication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LDAP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agile product teams, participating in sprint planning and retrospective meetings, effectively advocating for users’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tested RESTful services, ensuring conformance with industry standards and reduced integration complexities.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creating complex queries and stored procedures to support client reporting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and APIs to streamline operations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and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scrums and contributed to backlog refinement activities to ensure alignment with project milestones and user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to gather feedback and improve applications prior to launch, leading to a successful project handoff.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proper documentation and history of code changes in a collaborative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integrations with third-party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expanding functionality and enhancing user options.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and SOPs for application use and maintenance, ensuring knowledge transfer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workshops focusing on secure coding practices, which improved overall application security awareness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