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Fullstack Engineer with over 8 years in software development, focusing on backend architecture and API design. Proven track record of delivering scalable solutions in fintech environments and a passion for continuous improvement and technical experimentation.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Go,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Monitoring/Logging: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Kafka, SNS/SQS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CI, Jenkins, Spinnaker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over 1 million monthly active users,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for cloud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to design RESTful APIs, ensuring smooth integration with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managed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coding quality and performance by establishing robust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Spinnaker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incident response and application monitoring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proactive error handling and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SNS/SQS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paired programming sessions to enforce coding standards and best practices, focusing on modular and test-driven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scalability and reliability through the implementation of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event-driven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components, resulting in a 40% decrease in critical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feature development in a fast-paced Agile environment, ensuring timely software delivery while meeting quality standards and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tech experimentation initiatives that explored new frameworks and tools, significantly improving team productivity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vendor integrations and data processing pipelines that ensured seamless transactions between systems, working closely with external partners to align service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system architecture and design principles, fostering a culture of knowledge sharing and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to identify bottlenecks in resource utilization, optimizing backend algorithms to reduce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strategic planning sessions to shape technology roadmaps that align with organizational goals and customer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responsiveness for multiple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development workflow to create isolated environments for applications, leading to a more streamlined development process with reduced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consistent infrastructure provisioning across various environments and reducing setup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thorough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stability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gather requirements and translate them into technical specifications, facilitating the development of customer-driven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data processing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operational efficiency and data reliability for analytics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methodology including daily stand-ups and sprint reviews, enhancing team collaboration and overall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integrate third-party services, ensuring seamless communication and data exchange between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authorization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providing input on software design and best practices during planning and retrospective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microservices that communicate over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modularity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code integrity and facilitating rollbacks in case of 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implementing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continuous integration and reducing deployment errors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architectures, reducing operational costs and improving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to ensure software met business requirements and user needs, facilitating effective project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initiatives, streamlining codebases for better readability, maintainability, and performance.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