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Full-stack Engineer with over 8 years of extensive experience in designing, developing, and deploying scalable web applications. Highly proficient in both front-end and back-end technologies with a strong focus on data analytics and visualization. Exceptional problem-solver, passionate about mentorship, and dedicated to promoting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Python, React, Node.js, WebAssembly, WebGL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WebSockets, Redux, Chart.js, Data Aggregation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Performance Tuning, Code Review,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applications, optimizing over 50 data visualization components for enhanced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back-end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latency of data processing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back-end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 coverage rate exceeding 90%, improving overall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cloud infrastructure principles, significantly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coding standards to maintain high quality across the codebase, leading to a 30% decrease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ingestion pipelines for real-time data streaming,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increased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optimize user experiences, increasing customer engagement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applications, facilitating a 25% increase in user analytics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enhancing scalability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Agile methodologies through daily stand-ups and sprint retrospectives, improving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strategies, optimizing API response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performance tuning techniques to optimize React components, achieving loading times under 250ms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satisfaction scores through enhanced UI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services that handle up to 2000 simultaneous requests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resulting in increased insight gain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efficient data retrieval and management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thorough understanding of client requirements, translating them into functional technology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tests and A/B testing on applications, contributing to increased application stability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documentation of software solutions, creating user guides and technical documentation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systems to improve performance and data processing capabilities, driving the adoption of modern infrastructure.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secure applications in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server costs through optimized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React-based development, focusing on reusable components for company web applications while collaborating closely with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responsive design, increasing mobile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received constructive feedback to improve coding skills, demonstrating growth towards complex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comprehensive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transition to Agile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workflows, emphasizing organization to improve future project implementations and reduce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APIs and services that improved application interfaces for clients, enhancing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full software development lifecycle (SDLC) from requirements gathering to post-deployment support, ensuring reliable and robust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