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Full-Stack Web Developer with over 8 years of experience specializing in the development and management of web solutions using modern technologies. Proficient in collaborating closely with clients to create tailored applications, performing integrations, and optimizing user experiences. Strong expertise in both front-end and back-end technologies with a proven track record of successfully managing projects from inception to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PHP, Java, Python, CSS,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Vue.js, Angular,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BigCommerce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Webpack,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APIs:</w:t>
      </w:r>
      <w:r w:rsidRPr="00C3688B">
        <w:rPr>
          <w:rFonts w:ascii="Arial" w:hAnsi="Arial" w:cs="Arial"/>
          <w:color w:val="424242" w:themeColor="text1" w:themeShade="BF"/>
          <w:sz w:val="20"/>
          <w:szCs w:val="20"/>
        </w:rPr>
        <w:t xml:space="preserve"> AWS,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TypeScript,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interactive components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external services, resulting in a 30% reduction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operations utilizing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security for storing user data and application states.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to design and execute cloud-based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infrastructure for client websites.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custom themes and plugins for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tailoring functionality to meet specific client requirements and improve site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module bundling, streamlining the development workflow and enhancing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coding, testing, and documentation to ensure high-quality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cycle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and prevent regression issues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clients to gather requirements and feedback, establishing ongoing relationships that led to a 15% increase in project referrals.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security audits and implemented necessary updates to safeguard applications against vulnerabilities, achieving a 100% pass rate on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UI components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CSS, enhancing the visual presentation and responsiveness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payment processing APIs in eCommerce applications built on </w:t>
      </w:r>
      <w:r w:rsidRPr="00C3688B">
        <w:rPr>
          <w:rFonts w:ascii="Arial" w:hAnsi="Arial" w:cs="Arial"/>
          <w:b/>
          <w:color w:val="424242" w:themeColor="text1" w:themeShade="BF"/>
          <w:sz w:val="20"/>
          <w:szCs w:val="20"/>
        </w:rPr>
        <w:t xml:space="preserve">BigCommerce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transactions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mobile-first applications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accessibility and satisfaction among mobile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develop multi-user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updates for improved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database optimization techniques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query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dynamic websites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efficient, user-friendly designs for SME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for social media platforms, enabling cross-channel marketing functionalities that increased user reach.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interface design sessions employing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client branding and usability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developers on effective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strategies, improving team collaboration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website migrations to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content updates and maintaining SEO rankings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regarding web platforms and tools, enhancing client satisfaction with web solutions via timely problem resolutions.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operational efficiencies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client-focused digital marketing projects, aligning website strategies with clients’ digital presence using </w:t>
      </w:r>
      <w:r w:rsidRPr="00C3688B">
        <w:rPr>
          <w:rFonts w:ascii="Arial" w:hAnsi="Arial" w:cs="Arial"/>
          <w:b/>
          <w:bCs/>
          <w:color w:val="424242" w:themeColor="text1" w:themeShade="BF"/>
          <w:sz w:val="20"/>
        </w:rPr>
        <w:t xml:space="preserve">Mailchimp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Google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Upgraded legacy systems by modernizing the technology stack, implementing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all development processes and provided feedback loops to clients adjusting project timelines and deliverables accordingly.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mockups and prototypes using </w:t>
      </w:r>
      <w:r w:rsidRPr="00C3688B">
        <w:rPr>
          <w:rFonts w:ascii="Arial" w:hAnsi="Arial" w:cs="Arial"/>
          <w:b/>
          <w:bCs/>
          <w:color w:val="424242" w:themeColor="text1" w:themeShade="BF"/>
          <w:sz w:val="20"/>
        </w:rPr>
        <w:t xml:space="preserve">Adobe Creative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communication of client visions.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sessions for web applications, utilizing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Firebug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after-hours support rotations to provide assistance for critical application outages, maintaining application uptime.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visualization tools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analytical reports, enhancing client insights into user behavior and engagement trends.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