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building scalable applications for AI-driven platforms, adept at using modern frameworks and technologies. Proven track record in enhancing system performance and implementing robust security measures while integrating AI functionalities. Seeking to leverage expertise in Node.js, React, and AI to drive innovations at Censia.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Redux,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AWS,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Tools:</w:t>
      </w:r>
      <w:r w:rsidRPr="00C3688B">
        <w:rPr>
          <w:rFonts w:ascii="Arial" w:hAnsi="Arial" w:cs="Arial"/>
          <w:color w:val="424242" w:themeColor="text1" w:themeShade="BF"/>
          <w:sz w:val="20"/>
          <w:szCs w:val="20"/>
        </w:rPr>
        <w:t xml:space="preserve"> TensorFlow, PyTorch, GPT, Large Language 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Data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ensuring optimal performance and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communication between front-end and back-end components, improving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using </w:t>
      </w:r>
      <w:r w:rsidRPr="00C3688B">
        <w:rPr>
          <w:rFonts w:ascii="Arial" w:hAnsi="Arial" w:cs="Arial"/>
          <w:b/>
          <w:color w:val="424242" w:themeColor="text1" w:themeShade="BF"/>
          <w:sz w:val="20"/>
          <w:szCs w:val="20"/>
        </w:rPr>
        <w:t xml:space="preserve">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provide predictive analytics features on the talent intelligence platform, enhancing user interaction and data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define and implement intuitive design solutions, utilizing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wireframing and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with technologies like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coding standards and ensure 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queries and indexes to reduce data retrieval times by 25%, significantly improving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microservices, easing deployment processes and ensuring consistency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continuous deployment (CI/CD)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release frequency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end-to-end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test coverage, resulting in early bug detection and enhanced stability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security protocols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safeguarding sensitive user data and ensuring user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 project aimed at reducing deployment time by automating build processes with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scripting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monitoring solutions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health and alert on anomalies, improving system uptime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facilitating sprint planning and retrospectives to ensure alignment with project goals and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client-facing presentations using tools like </w:t>
      </w:r>
      <w:r w:rsidRPr="00C3688B">
        <w:rPr>
          <w:rFonts w:ascii="Arial" w:hAnsi="Arial" w:cs="Arial"/>
          <w:b/>
          <w:color w:val="424242" w:themeColor="text1" w:themeShade="BF"/>
          <w:sz w:val="20"/>
          <w:szCs w:val="20"/>
        </w:rPr>
        <w:t xml:space="preserve">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demonstrate technological capabilities and project progress.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state management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accessibility in the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enhance existing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optimizing data processing and improving throughput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writing complex queries and optimizing stored procedures for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REST principles while enhancing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write unit tests, achieving a robust codebase with minimal bugs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cross-functional team managing the deployment of cloud-native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scaling of services based on demand.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tools to analyze application performance, which led to identifying key bottlenecks and future enhancement opportunities.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implementing security features with technologies such as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encryption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its frameworks, focusing on responsive design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team environment, delivering features through iterative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RESTful services and integrating them into web applications for improved user functionality and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