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Engineer with over 8 years of experience in software development, specializing in building responsive web applications and RESTful APIs. Proven ability to leverage various technologies to deliver high-quality, scalable solutions that meet business needs. Committed to fostering collaboration in agile environments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Continuous Integration,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systems,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processes and streamline application management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deployments, which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stronger type-checking and improved refactoring capabilities in large codebases, which increased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stages of development lifecycle, focusing on full-stack integration of features that increase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microservices architecture, resulting in a 40% increase in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enhancing project outcomes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storage and retrieval for applications with large datasets, improving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leading to a decrease in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performance and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significant reduction in page load times through advanced caching strategies and resource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define, design, and ship new features and enhancements, ensuring alignment with user needs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behavior-driven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a 30% increase in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standardize development environments, reducing inconsistencies between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contributing to overall code quality and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APIs for various internal applications, enhancing communication efficiency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repetitive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saving time and reducing the potential for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business clients in a high-demand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upgrade legacy systems and migrate to modern frameworks, improving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mobile-friendly application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feedback and implement changes based on user input, enhancing product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new features, enhancing user understanding and training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 meetings to discuss project progress, upcoming tasks, and roadblocks, promoting transparency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 of third-party services through APIs, enhancing application functionalities and user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and resolve front-end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