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Software Engineer with extensive experience in building enterprise-level applications using Angular and Spring Boot. Proven track record in delivering high-quality software solutions and leading development teams while enhancing user experience and optimizing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HTML5, CSS3,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 Boot, Node.js, Express.js, RESTful APIs,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Maven, Webpack,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Scrum, Software Development Life Cycle (SDLC)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development, ensuring responsiveness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to facilitate seamless data communication between client and server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DevOps team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to improve scalability and manageability of legacy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database indexing and query optimization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Agile environments, fostering collaboration and innovative problem-solving for complex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quality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achieving over 85% test coverage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web applications to protect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maintainability and introduced static type-checking to minimize runtime errors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mentoring junior developers to uphold high coding standards and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application features and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EC2 and S3 for hosting web applications and storing assets respectively.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performance tuning initiative that reduced application load times by 50% through the optimization of both front-end and back-end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assessments to identify vulnerabilities, applying patches and updates to safeguard applications against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customer satisfaction through enhanced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a variety of front-end applications while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Agile framework to analyze requirements and deliver high-quality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via refactoring and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automated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reliability of both front-end and back-end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an efficient collaborative environment across multiple projects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sprint retrospectives to identify areas of improvement in development processes and product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enhancing user interaction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secure and scalable server-side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requirements and contribute innovative ideas for product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software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functionality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data migration tasks for optimal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integrate user-facing elements using server-side logic, enhancing overall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