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and skilled Full-stack Software Engineer with a strong background in developing sophisticated software applications. Experienced in leveraging AI-driven solutions to enhance operational efficiency, particularly within waste management and recycling sectors. Proven expertise in machine learning platforms, cloud infrastructure, and agile methodologies. Passionate about utilizing technology for environmental sustainability, seeking to contribute critical skills to innovative companies committed to social impact.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Flask, Django,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(GCP),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GitLab CI,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Spark,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Version Control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Tools:</w:t>
      </w:r>
      <w:r w:rsidRPr="00C3688B">
        <w:rPr>
          <w:rFonts w:ascii="Arial" w:hAnsi="Arial" w:cs="Arial"/>
          <w:color w:val="424242" w:themeColor="text1" w:themeShade="BF"/>
          <w:sz w:val="20"/>
          <w:szCs w:val="20"/>
        </w:rPr>
        <w:t xml:space="preserve">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Data Annotation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machine learning applications, employing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significance analysis frameworks to enhance data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implemented a robust backend system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it with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resulting in improved data retrieval times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expand cloud infrastructure in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maintaining uptime of services above 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which reduced release times by 40% while increasing code quality through enforced testing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ensuring adherence to best practices and security standards for over 15 team members, utilizing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maintaining code quality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processing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ingestion and analytics for machine learning models, boosting operational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and responsive front-end interfaces, enhancing user engagement and satisfaction scores by 20%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(IaC) practices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the team to replicate environments swiftly and with higher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complete software development lifecycle (SDLC)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high-quality software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 to support AI functionalities, significantly improving scalability and maintainability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and refine predictive models, pushing the envelope of AI capabilities in sortation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training sessions for junior developers focusing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for building scalable web applications, fostering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existing applications to be cloud-native, migrating off legacy systems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increasing deployment speed and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deployment of applications using the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support internal tools, enhancing operational processes within the company.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collaborative teams to optimize cloud-based databases,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integrity and retrieval, contributing to a more responsive service offering.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usability and user adoption with engaging design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across multiple code branches, thereby increasing release confidence and developer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client interaction with enterprise-level services, resulting in increased service utilization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 real-time data analysis dashboard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facilitating better business insights and client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planning meetings to define project scopes and milestones for the ongoing enhancement of technological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software development tools (JIRA, Trello) to keep project management transparent and aligned with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measures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deployment processes and reduce manual errors during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Agile ceremonies to foster sustainable and modular code development practices within the team, ultimately enhancing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solutions and presented findings to stakeholders regularly, ensuring alignment with business directives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collaboration, enabling efficient tracking of code changes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diagnostic testing and performance optimization techniques, refining applications post-deployment to meet service level agreements.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cross-disciplinary teams on user feedback and pain points to iteratively improve software applications based on real-world usage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maintenance while transitioning to a more scalable architecture that promotes long-term sustainability and agility.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