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full-stack mobile application development. Proven track record of delivering innovative tech solutions across various industries, leveraging advanced technologies to optimize processes and drive efficiency. Adept at collaborating with cross-functional teams to design and implement software applications that meet evolving client needs. Committed to continuous learning and adapting to emerging technologies, ensuring the delivery of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Agile, Scrum, Microservices, UI/UX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deploying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support mobile and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server-side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and rollback of applications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maintain high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functionality in mobile applications, enhancing user experience through quick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error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continuously optimizing application performance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prototypes into functional features, ensuring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through test-driven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technology adoption in line with the company's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engagement sessions to gather feedback for product improvements and enhance user satisfaction within delivered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by facilitating daily stand-ups and bi-weekly sprint retrospectives, leading to more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combining user-centric design with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 to produce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strategies, reducing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teaching best practices for deployment and integration within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implement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testing, reducing manual testing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to improve response times for high-traffic applications, leading to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business needs, translating them into technical requirements for web projects delivering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ceremonies, contributing to sprint planning and retrospectives, optimizing workflow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backend APIs consumed by web and mobile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translate business requirements into technical specifications for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 repositories, maintaining a disciplined workflow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quality of backend services, achieving above 90%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product objectives with technical capabilities, ensuring all deliverables met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for clients with legacy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onboarding of new developers and improving client understanding of available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