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Full Stack Software Engineer specializing in building high-performance, user-friendly applications with a robust backend. Proven expertise in software development, and a passion for enhancing user interactions through modern frontend frameworks and backend technologies. Skilled at collaborating with cross-functional teams to drive innovation and ensure seamless user experiences in compliance with industry best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React, Angular, CSS3, HTML5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ASP.NET Core, REST APIs, GraphQL,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Functions, Azure DevOps, SQL Server, Cosmos DB,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CI/CD, Unit testing, Code reviews, Component-driven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 Actions, Visual Studio, Postman, Figma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high-performance user interfaces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loading time reduction of 40% through effective code-splitting and lazy loading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integration with frontend applications to enhance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backend processes, improving overall workflow by integrating functions into existing CI/CD pipelines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translate design mockups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functional interfaces, ensuring responsive designs across various devices and browsers.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and worked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retrieval times by 30%, significantly boosting the application's overall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to ensure adherence to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an environment of continuous learning and improvement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secure authentication and authorization mechanisms using OAuth in conjunction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mitigate security risks.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management in complex UI scenarios, resulting in a more efficient data-fetching strategy and improved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to improve code reliability, achieving over 85% coverage across critical application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integrations with various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365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enhancing collaboration features that streamline project management solutions for enterprise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component libraries and reusable components that comply with accessibility standards (WCAG), bolstering the inclusivity of UI designs.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sprints aimed at iterative product delivery, employing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to track and manage development cycles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cross-functional teams, facilitating workshops to gather technical requirements that align with product objectives and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troubleshooting and debugging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addressing integration issues between frontend and backend layers promptly.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intuitive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60% improvement in user engagement metrics through enhanced front-end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backend services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facilitated real-time communication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SignalR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user interaction timing in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frameworks, promoting collaborative cross-team dynamics and enabling adaptive planning and continuous improvement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Delivered web solutions linking to enterprise systems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enhancing data accessibility for frontend stakeholders and reducing latencies.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SQL Database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robust data storage solutions, improving transaction efficiency in applications by automating data access layers with Entity Framework.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performance audits on existing applications, recommending changes that improved operational responsiveness by 25% through better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a CI/CD environment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establish pipelines that reduced deployment times by 50%, resulting in a quicker feature release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engaged in code refactoring sessions aimed at optimizing legacy systems, transitioning to microservices architecture for improved scalability.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development of web applications with a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critical business functionalities within tight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performance across multiple deployments and service layers.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to enrich application functionalities, thereby heightening user satisfaction and operational effectiveness.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documentation and versioning of software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ensured better collaboration and continuity for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to enhance testing methodologies incorporating automated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code reliability before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business requirements and translated them into technical specifications, reinforcing product development goals aligned with stakeholder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architectural design of enterprise applications that focused on scalability and maintainability using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design pattern.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