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rich experience in designing and implementing scalable enterprise solutions, strong expertise in Microsoft Power Platform, and a proven track record in Agile methodologies. Adept at collaborating with cross-functional teams to drive mission-critical projects for the U.S. government and leveraging cloud technologies to enhance operational resilience.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ReactJS, AJAX, HTML5, CSS, Bootstrap 5,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RESTful APIs, SQL Server, T-SQL,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Power Platform: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Apps, Power Automate,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Trello,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SharePoint, Linux,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custom enterprise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project management workflows and enhance operational efficiency for U.S. government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client-side applications and back-end services, achieving a 30%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empower stakeholders with data analytics capabilities, resulting in better-informed decision-making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Headed the development of a secure inventory and project management system hosted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DoD security standards while increasing project tracking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and optimized SharePoint environments, including configuring lists and permissions, resulting in improved data accessibility and collaboration among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operational workflows through automation of reporting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manual input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 cloud services for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Agile development cycles, including sprint planning and daily stand-ups, which facilitated enhanced team collaboration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and troubleshooting for production issues across multiple systems, ensuring minimal downtime and optimal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security measures in cloud applications to protect sensitive data in accordance with DoD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development and optimization, resulting in increased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workflow and reduce time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complex client needs into effective software solutions, fostering strong client relations.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metrics and improve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focusing on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various projects, actively contributing to sprint reviews and retrospectives to refine development processes and improve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scalability and performance in application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IT service management, enhancing support ticket resolution times and improving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enhancement of existing applications, implementing new features based on client feedback, and ensuring optimal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debugging and managing API services, leading to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and access to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processes, which improved deployment accuracy and reduced deployment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various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core application functionalities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user interface design and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accessibility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testing by developing automated test scripts and conducting performance assessments to ensure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discussions on best practices, enhancing team coding standards and fostering a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