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full stack development, specializing in creating innovative software solutions that drive business growth. Proficient in a wide array of programming languages and technologies, with a passion for Agile methodologies and best practices. Looking to leverage my experience at Alivio Search Partners to contribute to client success as a Full Stack Software Developer.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data communication between the front-end and back-end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our code quality and reducing bug counts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that enhance the user experience,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scalability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guiding them in best practices of software development and familiarizing them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retrospectives, contributing to continuous improvement in our development cycle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user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advanced queries to improve data manipulation and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Carried out thorough troubleshooting and debugging of production issues, utilizing logs and monitoring tools to ensure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tailor software solutions to specific business needs, showcasing our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technical documentation for internal and external stakeholders to facilitate knowledge transfer and proper software usage. Countries, states, and projects in south east Asia for companies based there.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client-driven requirements and stakeholder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front-end components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back-end services through effective API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project milestones were met and quality standards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optimization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which enhanced testing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deployment time and increased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business requirements and provided technical solutions, aligning project outcomes with client expectations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existing applications, reducing load times by up to 20% through code optimization and efficient database querying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mentorship programs, helping to onboard new developers and sharing knowledge in software engineering best practices and profitable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end-to-end software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client's business challenges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retrieval processes by optimizing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overall application performance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highly interactive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integration of third-party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connectivity across systems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developers and stakeholders to clarify business needs and software functionality throughout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 and coding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to ensure timely project delivery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stringent quality and regression testing was executed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cross-team initiatives, contributing technical expertise in vendor selection and system architecture designs ensuring alignment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