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Developer specializing in building responsive, user-centric web applications using React and Node.js. Skilled in leveraging cloud technologies and serverless architectures to enhance software scalability and performance. Seeking to apply over 8 years of comprehensive experience in software development, cloud solutions, and full-stack technologies to drive innovative projects at Crystal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Azure Functions,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application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serverless application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backend processes,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user authentication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login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enhancing security protocols for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maintainability of large scale applications with up to 100,000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streamlining development workflows and achieving zero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faster release cycle with automated testing and deployment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dynamic web applications by consuming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data retrieval and enhancing user experiences with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enforcing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increasing application speed and user engagement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Agile sprints, collaborating with cross-functional teams to define features and prioritize backlogs, improving our sprint completion rate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with payment processing and location-based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test-driven development (TDD)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robust feature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architectures, fostering professional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application performance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component design and asynchronous programming techniques to enhance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migrate monolithic architecture to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flexibility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NoSQL database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processing, streamlining various backend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end-to-end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bugs by 20% in production and accelerating time to market for new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create responsive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integrate real-time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facilitating instantaneous updates for users without page refreshes.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of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findings to optimize rendering and scripting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project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progress, enabling efficient task assignment and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for an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a more intuitive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user authentication and data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team scrums, focusing on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coding standards and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of features developed for the software suite.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Compiled comprehensive documentation of APIs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clarity for future connections to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for production systems, resolving issues pertinent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and reducing downtime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middleware services to enhance application functionalities, particularly in tasks related to data handling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for effective collaboration, establishing a sprint-based approach for project progression.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