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over 10 years of expertise in developing and implementing intelligent automation solutions, specializing in chatbot and voice technologies. Proven ability to lead cross-functional teams and deliver scalable and efficient systems architecture in cloud environments. Strong advocate for Agile methodologies and continuous improvement in software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Node.js, JavaScript, CSS,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Kubernetes,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GitLab,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Elastic, Grafana, Kibana,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Chatbot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Dialogflow, Voice Bots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targeting chatbot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 and sustained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handled thousands of concurrent users during peak hours, enhancing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architecture and design principles, fostering an environment of knowledge-sharing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align technical implementations with business objectives, ensuring all development efforts contributed toward the strategic goals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performance and application logs to preemptively address bottlenecks and resolve issues for improved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sessions to address service disruptions, resulting in a 20% reduction in response time for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project management and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refine user stories that drove implementation activities and technical epics, validating against project timelines and expected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series of performance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identified key areas for application enhancements, subsequently achieving a 30% improvement in load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frameworks to enhance feature sets, focusing on achieving user-centric design and efficient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Agile methodologies to improve project delivery speed and team dynamics within the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enhance user engagement for customer-facing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ensure alignment of software features with company strategic initiatives, leveraging Agile principles to promote collaboration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scalability in response to increased demand from users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into cloud-based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cost savings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resulting in lower overhead and improved deployment times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for rapid deployment cycles and immediate feedback from productions into development, bolstering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ensuring data integrity and optimized query performance in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management of application health.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frameworks within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stages of Agile cycles, from planning to retrospectives, ensuring that objectives align with client requirements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and back-end development for innovative software solutions tailored for a diverse client base,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implementation of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enhancing deployment consistency across varied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Measured system performance and implemented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responsiveness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code reviews and QA testing to uphold code quality and prevent bugs, utilizing best practices in software craftsmanship.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focused on enhancing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sharing knowledge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customer service teams to gather feedback on application functionalities, implementing changes that significantly enhanced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