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Engineer with extensive experience in developing robust applications using Java and modern front-end frameworks. Proven ability to enhance existing systems and deliver new features effectively while ensuring high-quality standards. Strong background in working collaboratively in remote teams to address real-time challenges in application development, particularly in data management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Spring MVC, Spring Boot, Spring Data JPA, Spring Security, REST, GraphQL, Apache Olingo, Gradle,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React, Angular, Apollo Client, Mantine, AG Grid, Vite,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Elasticsearch, MongoDB, PostgreSQL, Liquibase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GitHub, Jenkins, Travis 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Identity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Keycloak, OAuth2, OIDC, SAML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Confluence, Figma,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the backend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building microservices architecture to enhance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Data JPA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frontend applications, improving data access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team in building an enterprise-level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75% unit test coverage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CI/CD processes and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Keycloak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secure user authentication and authorization mechanisms, significantly enhancing the security posture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 automation across Java projects, ensuring proper dependency management and build efficiency, leading to faster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UI/UX improvements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increase in user satisfaction scores based on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to define system architecture and technology choices that aligned with business goals, resulting in a 20% increase in feature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enhancing search functionalities, improving response times for complex queries by up to 80%.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introduced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design principles, fostering a culture of quality and excellence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such as sprint planning and retrospectives,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workflow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Java development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elevate team skillsets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resolved performance bottlenecks in production systems, enabling a 40% increase in application throughput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application insights and failure detection.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existing systems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web applications that adhere to MVC design patterns, improving separation of concerns and ease of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storage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migrate legacy systems to microservices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deployment efficiency and minimized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rigorous testing practices, achieving over 60% test coverage and improving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and QA teams to deliver high-quality features, demonstrating agile methodologies effectively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build and deployment processes, reducing integration issues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web applications, achieving a modern look and feel.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frameworks, ensuring adherence to best practices and coding standards accepted in the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development of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schema design and efficient query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user sessions, capturing user interactions safely and privately.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redesign of legacy applications using agile methodologies, focusing on user experience and interaction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cross-location teams to develop cohesive software solutions that met client specifications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codebases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Refactoring Techniques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Liquibase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version control, ensuring smooth transitions between builds.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customer-facing demonstrations of software performance and features, gathering feedback to refine subsequent iterations.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