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Engineer with extensive experience in developing scalable architectures and innovative solutions to disrupt the Global Telecommunications Market. Proven track record in building robust web applications and optimizing both frontend and backend systems, alongside strong expertise in API development and teamwork within cross-functional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GoLang, Swift,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Dash, PHP,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Flutter, Android SDK, iOS SDK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EC2, Lambda,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Redux, Bootstrap,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and Analytics:</w:t>
      </w:r>
      <w:r w:rsidRPr="00C3688B">
        <w:rPr>
          <w:rFonts w:ascii="Arial" w:hAnsi="Arial" w:cs="Arial"/>
          <w:color w:val="424242" w:themeColor="text1" w:themeShade="BF"/>
          <w:sz w:val="20"/>
          <w:szCs w:val="20"/>
        </w:rPr>
        <w:t xml:space="preserve"> Pandas, NumPy, scikit-learn, data visualization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Solidity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REST APIs, GraphQL, CI/CD,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 advanced scalable architecture for a telecommunications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to support global connectivity for unconnected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communication between various internal systems and external partners, significantly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serverless functions, resulting in a 30% reduction in response times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architectural enhancements that accelerated the development cycle by 40%, utilizing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user data, leading to personalized experience improvements for the app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deployments, enabling multiple feature releases per week and faster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 team on integrating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specifically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contracts, to ensure transactional security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implementing best practices for version control by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collaboration on code bases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end-to-end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and reliability, achieving 95% test coverage across critical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web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while ensuring compliance with accessibility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databases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optimal performance for data-intensive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performance analysis of full-stack applications, employing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optimize system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loops into the development process, utilizing data analytics and user metrics for iterative improvement with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Mixpanel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quarterly all-hands meetings, presenting new feature functionalities and performance metrics to internal stakeholders, aligning developments with company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under a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by an average of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the design team to create stylish and functional user interfaces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handling of user requests and data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and database management, effectively reducing operational costs by 15% through resource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logging and monitoring using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maintenance and faster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executed data migration strategies from legacy systems to modern frameworks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ensuring data integrity and minimized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team members on advanced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enhancing team productivity in developing high-performance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documentation and technical specifications supporting the software lifecycle, ensuring clarity and knowledge transfer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identity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secure user data access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in building cloud-native applications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serverless architectures for improved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user authentication flow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and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software development processes, conducting weekly sprints and data-driven retrospectives to drive continuous improvement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performed debugging on projects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functionality prior to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projects, fostering collaboration with product managers and designers to deliver high-quality features aligned with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and code optimization strategies using profiling tools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reducing execution times by up to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up-to-date knowledge on industry trends in security and machine learning to drive innovation and adaptability within product development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