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full stack development and data analytics. Proven expertise in designing and implementing robust solutions using a variety of technologies. Adept at tackling complex challenges while maintaining a keen focus on performance, scalability, and code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React, Node.js,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Redshift,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Kanban,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development of an advertising analytics platform, enhancing data processing speed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front-end applications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multiple reports which resulted in a 25% decrease in code base size and improvement in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SQL.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AWS services, optimizing cloud resources which led to reduced operating costs by 20% while ensuring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delivering features on schedule through weekly sprints and regular scrums with relevant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smooth collaboration on code and effective pull request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intuitive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delivering actionable insights for marketing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SQL queries, improving retrieval times and enhancing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tech debt reduction initiatives while introducing new features, effectively balancing legacy code improvements with new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NoSQL databases, enabling flexible data handling for evolving application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architecture/design discussions, promoting best practices in system design and code quality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assisted in troubleshooting complex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the development of REST APIs, facilitating data exchange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and service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minimizing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that integrated third-party services, executed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communicated effectively with frontend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enhancements of data-heavy applications by implementing SQL query optimizations, reducing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scrum meetings in an Agile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aiding in the timely delivery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colleagues to troubleshoot and resolve system issues across servers, with a focus on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focusing on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scalability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coding and maintaining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adhering to best practices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of cloud-based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lessons learned sessions and optimizing service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modules and features under the guidance of senior engineers, focusing on backend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modern frameworks by participating in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performance, contributing to overall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improve code quality, fostering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procedures to streamline onboarding of new technologies, with an emphasis on clean code and structured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