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expertise in applying advanced technical skills to deliver innovative software solutions. Proficient in building scalable applications leveraging a diverse tech stack including NodeJS, React, and cloud technologies. Adept at influencing product direction and ensuring high-quality deliverables in SCRUM environments, contributing to a cutting-edge AI-driven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Remix,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Prisma, CockroachDB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end-to-end features for a dynamic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and robust backend systems, aligning with product roadmap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REST and GraphQL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daily SCRUMs and sprint planning meetings, contributing insights that shaped project direction and prioritized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release cycle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 components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significantly enhanced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TypeScript,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40% and increasing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a clean commit history and enabling smooth collaboration across different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security audits and performance optimization activities, identifying and mitigating vulnerabilities, particularly within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storage and processing capabilities, optimizing application resource usage and scaling across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between frontend and backend teams to ensure seamless feature delivery, regularly updating stakeholders on progress and product evolution.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performed data migrations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benchmarking and load testing procedures to identify bottlenecks and improve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features and processes, ensuring knowledge transfer and aiding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through feature-rich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implement user experiences that were responsive and intuitive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DevOps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techniques that reduced page load times by over 25%, improving user experience and increasing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practices, facilitating sprint reviews and retrospectives to continuously adapt team processes and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in production environments, utilizing error logging frameworks to prioritize issues based on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creating efficient queries that enhanced application performance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 that integrated with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potential features while suggesting enhancements to existing processes and technologies used.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code refactoring efforts, improving the maintainability of legacy code bases and ensuring adherence to modern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query optimization, contributing to improved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team-oriented projects in an agile setup, promoting interaction between UI/UX design teams and backend developers for cohesive product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utilizing established JavaScript frameworks, improving functionality and decreasing occurrence of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cloud computing solutions and their application within projects to improve scalability and reduce operational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