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dedicated Full Stack Engineer with over 8 years of experience in crafting expansive web applications and optimizing existing software systems for performance and scalability. Proficient across a wide spectrum of technologies and frameworks, specializing in frontend and backend development with a keen focus on delivering efficient and maintainable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workflows and enhancing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frontend and backend services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Token-based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microservices architecture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enhancing overall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modularity across projects, resulting in a 25%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post-release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define and refine project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 UI components with a focus on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tech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 and enhanced user access controls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best-practice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50%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weekly code review sessions, fostering an environment of feedback and learning while promoting the adoption of clean code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full-stack development practices,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and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financial transaction handling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analyze requirements for new features, ensuring alignment with client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over 85% while mitigating bugs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design initiatives and conducted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resulting in optimized query performance and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Ran daily scrums and sprint planning sessions, adopting Agile practices to ensure timely delivery of project milestones while allowing for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UX designers to create intuitive user experiences,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iteration and feedback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microservices architecture,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internal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robust unit tests and documented code extensively, adhering to best practices for software development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following best practices, ensuring adherence to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logging solutions, enabling stakeholders to track application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improve existing codebases through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enforcing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application features and functionality, promoting user adoption and reducing onboarding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