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and motivated Senior Full Stack Engineer with over 8 years of experience specializing in developing scalable web applications and leading technical projects. Adept at collaborating with cross-functional teams to deliver solutions that enhance user experience and optimize performance. Strong technical expertise in backend API development and modern frontend frameworks, combined with a solid understanding of database management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Linux,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CI/CD,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backend services and frontend applications, improving API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UI/UX design standards, which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a comprehensive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 and RDS, resulting in a 40% reduction in operational costs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performance and scalability, enabling real-time data processing capabilities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the reliability of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code quality across the team by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which significantly reduced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 wireframes into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 management, optimizing application environments for performance which led to a decrease in load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and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transparency in project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and mentorship to junior developers, fostering a collaborative environment and skill advancement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technical requirements and provided innovative solutions to improve product features, leveraging trending technologies to enhance client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project feedback and iterated on designs quickly, ensuring that user needs were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for project management, which increased team efficiency and product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operations, achieving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management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REST APIs, facilitating enhanced functionalities across applications in the firm's tech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implement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faster load times and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improve software development processes, employing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successfully managing changes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application performance and maintainability, focusing on outdated legacy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the company’s authentication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legacy systems to modernize user interfaces and improve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estimation using Agile methodologies, which streamlined workflow and delivered customer-driven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working collaboratively with senior developers to enhance design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