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extensive experience in designing, developing, and deploying dynamic web applications using modern frameworks and technologies. Proven ability to lead software development projects and collaborate with cross-functional teams to deliver high-quality products in fast-paced environments. Adept in both front-end and back-end development with a strong focus on user experience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Bootstrap, Material UI,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microservices architecture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API interactions for seamless data integration.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build scalable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deployment speed.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payment processing and data retrieval, ensuring secure transactions and compliance with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to decrease operational costs by 20% while improving application performance.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that improved code quality metrics by 40% over five releases.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85% for critical application components.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database systems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queries to enhance performance and reduce load times by an average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user-centric applications, improving user experience scores by 15% through iterative feedback cycles.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and errors.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Agile sprints, contributing to backlog grooming and sprint planning that increased team velocity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best practices, fostering a culture of continuous learning and improvement.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tools dashboard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project tracking and reducing management overhead.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the implementation of authentication and authorization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modified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client-side functionality and server-side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translating them into technical specifications and mockups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MVC design patterns in application development, improving maintainability and scalability of projects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entire software development lifecycle including planning, design, development, testing, and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database optimization for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35% improvement in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existing systems to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elasticity and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and APIs to facilitate communication between front-end and back-end systems, maintaining high standards of security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designing mobile-first responsive web applications, increasing user retention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corporate security policies and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single sign-on solutions into web applications, enhancing user accessibility across various platforms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systems while migrating functionalities to modern frameworks, minimizing downtime and user impact.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reviews and retrospectives that sharpened team focus on quality and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functional testing plans to ensure adherence to project specifications and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manuals and documentation for newly implemented features, improving onboarding processes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refine project goals and requirements, driving alignment on deliverables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the customer support team to resolve issues and gather feedback for application enhancements, improving overall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