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extensive experience in designing and building scalable applications and user interfaces. Proficient in using modern tech stacks, including Next.js, React, Rust, and Go. Passionate about utilizing emerging technologies and collaborating with cross-functional teams to deliver optimal solutions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Next.js, React, JavaScript,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Rust, Go, Node.js, Express.js,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Docker, Kubernetes, AWS, GCP, CI/CD, Nginx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Technologies:</w:t>
      </w:r>
      <w:r w:rsidRPr="00C3688B">
        <w:rPr>
          <w:rFonts w:ascii="Arial" w:hAnsi="Arial" w:cs="Arial"/>
          <w:color w:val="424242" w:themeColor="text1" w:themeShade="BF"/>
          <w:sz w:val="20"/>
          <w:szCs w:val="20"/>
        </w:rPr>
        <w:t xml:space="preserve"> Ethereum, Solidity, Web3.js, Smart Contracts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Maintenance:</w:t>
      </w:r>
      <w:r w:rsidRPr="00C3688B">
        <w:rPr>
          <w:rFonts w:ascii="Arial" w:hAnsi="Arial" w:cs="Arial"/>
          <w:color w:val="424242" w:themeColor="text1" w:themeShade="BF"/>
          <w:sz w:val="20"/>
          <w:szCs w:val="20"/>
        </w:rPr>
        <w:t xml:space="preserve"> Jest, Mocha, Chai, SonarQube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Services, SSR,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enhanced user engagement by over 30% during A/B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robust backend services and REST APIs using </w:t>
      </w:r>
      <w:r w:rsidRPr="00C3688B">
        <w:rPr>
          <w:rFonts w:ascii="Arial" w:hAnsi="Arial" w:cs="Arial"/>
          <w:b/>
          <w:color w:val="424242" w:themeColor="text1" w:themeShade="BF"/>
          <w:sz w:val="20"/>
          <w:szCs w:val="20"/>
        </w:rPr>
        <w:t xml:space="preserve">Rust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theprocessing time of requests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designers in Agile environments to implement features for an ITO launchpad, focusing on UI/UX improvements reflecting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code quality and ensured application performance by conducting regular code reviews and incorporating best practices, utilizing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Blockchain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to enhance decentralized applications, leveraging </w:t>
      </w:r>
      <w:r w:rsidRPr="00C3688B">
        <w:rPr>
          <w:rFonts w:ascii="Arial" w:hAnsi="Arial" w:cs="Arial"/>
          <w:b/>
          <w:color w:val="424242" w:themeColor="text1" w:themeShade="BF"/>
          <w:sz w:val="20"/>
          <w:szCs w:val="20"/>
        </w:rPr>
        <w:t xml:space="preserve">Web3.js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Solidity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smart contract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achieving application deployment speed improvements of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comprehensive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reliability and security after every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development processes and maintained technical documentation to facilitate onboard new engineers, various APIs, and systems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junior engineers on the use of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emphasizing the importance of commit messages and branching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database performance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 availability systems, leading to a 25% reduction in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Refined development workflows integrating CI/CD pipelines using tools like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streamlined updates and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on industry trends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emerging technologies to maintain competitive edge in solutions offered.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layered services, improving data retrieval times for key user-driven functionalities.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projects as a mid-level engineer, specializing in </w:t>
      </w:r>
      <w:r w:rsidRPr="00C3688B">
        <w:rPr>
          <w:rFonts w:ascii="Arial" w:hAnsi="Arial" w:cs="Arial"/>
          <w:b/>
          <w:bCs/>
          <w:color w:val="424242" w:themeColor="text1" w:themeShade="BF"/>
          <w:sz w:val="20"/>
        </w:rPr>
        <w:t xml:space="preserve">Next.js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significantly improving client interfaces and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with SQL databases, which laid the groundwork for future scalability in product offerings.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and implement user authentication systems utilizing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enhancing application security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Scrum ceremonies, providing input on sprint planning and retrospectives that increased team productivity and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APIs for internal consumption,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exchanges between different platforms and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utilizing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confidence in the robustness of applications before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services and managed APIs, ensuring high performance and responsiveness in conjunction with frontend applications,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enterprise-grade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best practices in clean code and software architecture in a collaborative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features using cascading style sheets (CSS)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usability and responsiveness through real-world user feedback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and user authentication processes with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higher data protection standards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debugging processes, fostering team growth through shared knowledge of best practices and new technologies in application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ensure comprehensive testing using manual and automated testing methodologies, aiming for minimal deployment faults.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migration projects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data integrity and consistency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various training programs covering emerging technologies and languages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department-wide initiatives on best coding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