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Senior Full Stack Software Engineer with extensive experience in building interactive products and robust applications across diverse platforms. Skilled in fostering collaboration within remote teams, translating complex user needs into actionable features, and maintaining high standards in engineering culture. Strong advocate for open-source development and continuous improvement in user experience design.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Python,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Express, Django,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GitHub Actions, Travis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Google Cloud Platform (GCP), AWS,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Jest, Mocha, Chai, WebDriverIO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&amp; UI/UX:</w:t>
      </w:r>
      <w:r w:rsidRPr="00C3688B">
        <w:rPr>
          <w:rFonts w:ascii="Arial" w:hAnsi="Arial" w:cs="Arial"/>
          <w:color w:val="424242" w:themeColor="text1" w:themeShade="BF"/>
          <w:sz w:val="20"/>
          <w:szCs w:val="20"/>
        </w:rPr>
        <w:t xml:space="preserve"> Figma, Adobe XD, Sketch, Ant Design, Material-UI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Open-source contributions:</w:t>
      </w:r>
      <w:r w:rsidRPr="00C3688B">
        <w:rPr>
          <w:rFonts w:ascii="Arial" w:hAnsi="Arial" w:cs="Arial"/>
          <w:color w:val="424242" w:themeColor="text1" w:themeShade="BF"/>
          <w:sz w:val="20"/>
          <w:szCs w:val="20"/>
        </w:rPr>
        <w:t xml:space="preserve">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Trello, Asana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full lifecycle development of user-friendly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client operational efficiencies by up to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rapid deployment and scalability in a cloud environment, particularly on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(GCP).</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real-time data visualization features leveraging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user interaction through an intuitive UI/UX while maintaining high performance.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in an Agile framework, employing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streamlined project management, ensuring timely releases and proactive feedback loops with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open-source projects with a focus on accessibility and user engagement, facilitating community-driven improvements and enhancements that reflect user feedback organically.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Travis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automated testing processes resulting in reduced deployment errors by 25% and improved code quality.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engaged with users through Slack and GitHub to review feature requests and bug reports, successfully prioritizing a product backlog based on user feedback and strategic impact.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promoting a culture of knowledge sharing and continuous improvement in coding practices and architectural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and load times by implementing caching strategies and asynchronous data loading techniques, enhancing user satisfaction.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detailed code reviews and pair programming sessions, ensuring adherence to best practices in coding standards and design patterns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user research sessions to gather insights directly from clients, leading to iterative design improvements that increased overall product satisfaction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best practices in state management utilizing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context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React applications to facilitate complex data handling efficiently.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daily stand-ups and team retrospectives as a proactive member of a fully remote team, reinforcing a culture of accountability and transparent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several performance profiling initiatives using </w:t>
      </w:r>
      <w:r w:rsidRPr="00C3688B">
        <w:rPr>
          <w:rFonts w:ascii="Arial" w:hAnsi="Arial" w:cs="Arial"/>
          <w:b/>
          <w:color w:val="424242" w:themeColor="text1" w:themeShade="BF"/>
          <w:sz w:val="20"/>
          <w:szCs w:val="20"/>
        </w:rPr>
        <w:t xml:space="preserve">Web Vitals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actionable insights and strategic optimizations for the product roadmap.</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client operations and enhancing system integrations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custom authentication solutions with OAuth 2.0 and JWT, improving application security for customer-facing products operating within the cloud.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design and optimization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faster query response times and reduced data retrieval latency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local development setups, orchestrating environments for different project stages to enhance team productivity and consistency in application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design teams to create responsive, mobile-first UI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 Grid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mobile user engagement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customers and stakeholders to gather requirements for new features using </w:t>
      </w:r>
      <w:r w:rsidRPr="00C3688B">
        <w:rPr>
          <w:rFonts w:ascii="Arial" w:hAnsi="Arial" w:cs="Arial"/>
          <w:b/>
          <w:bCs/>
          <w:color w:val="424242" w:themeColor="text1" w:themeShade="BF"/>
          <w:sz w:val="20"/>
        </w:rPr>
        <w:t xml:space="preserve">Asana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translating feedback into actionable development tasks for the engineering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testing and debugging sessions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reliability before deployment and minimizing post-launch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Drove experimental features' development, demonstrating a risk-taking mindset that resulted in novel user interactions and insights.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single-page applications (SPA)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improving user experiences and reducing load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API integrations with third-party services utilizing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product capabilities and expanding feature sets available to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backend development leveraging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flow and processing with rich query capabilities via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code extensively using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maintained a comprehensive internal wiki to support onboarding and team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version control practices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facilitated smooth collaboration workflow through proper branch management and conflict resolution.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contributed to design discussions to ensure scalable and maintainable architecture for project deliveries.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several team hackathons to foster innovation and team cohesion, resulting in several prototype applications that were later adopted into full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Championed the usage of agile methodologies that improved team delivery times and stakeholder communication.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