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specializing in developing scalable web applications using modern frameworks and technologies. Adept at collaborating with cross-functional teams to align technical solutions with organizational goals. Seeking to leverage extensive experience in full-stack development to contribute to innovative projects at Xenith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resulting in a 30% improvement in performance and a 40%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 and back-end components, ensuring efficient data handling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data modeling strategies that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such as payment gateways and mapping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resiliency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from hours to minutes and minimizing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such as EC2, S3, and Lambda for highly available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monolithic architecture to a microservices-based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system downtime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coding standards and design patterns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dynamic and interactive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and error logging systems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enhancing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test coverage to 80% and reduced regression defects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maintenance and refactoring of legacy code bases to adhere to current best practices, improving code quality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through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sharing among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performance and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Agile management, successfully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by employing authentication and authorization strategies, including OAuth2 and JWT.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testing, ensuring robust application functionality and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and hosting, significantly accelerating development timelines and reducing infrastructure costs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configuring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coordinating deployments with the QA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a financial services web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code coverage and ensuring continuous integration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embed server-side logic into the responsive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in an Agile environment, promoting effective communication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for consumer-facing applications, directly contributing to the increase in customer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branching strategies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through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deployment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monitoring and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