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in the software development industry focusing on building and maintaining robust applications for diverse sectors, including health and behavioral health services. Adept in full-stack development, API integration, and cross-functional collaboration, I bring expertise in key technologies such as Laravel, Vue.js, Flutter, and PostgreSQL. A proactive developer with a passion for delivering exceptional user experiences and improving software solutions through innovative approaches.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Laravel, Vue.js, Flutter,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NewRelic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 bloc, Android, 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optimized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 end to enhance user experiences for a tele-therapy platform, resulting in a smoother workflow and reduced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coverage and reducing bugs by 25%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streamlining the deployment process and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develop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versioning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seamless integration and deployment cycles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optimizing application performance through diligent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on-demand debugging resulting in reduced error reports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enhanced project transparency and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of microservices for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allowing dynamic resource allocation as user demand fluctuates.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 bloc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satisfaction ratings by integrating push notifications and offline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 in industry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solutions to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efficiency, leading to a reduction in API calls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newer technologies and integration techniques,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project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thorough documentation and guides for implemented systems that simplified onboarding procedures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focused on enhancing data privacy and security aligning with healthcare standards, ensuring compliance with critical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responsive design for improved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systems, ensuring reliability and efficient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across various project branches, facilitating smoother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quality and reduced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application maintainability and performance aspects.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resulting in a seamless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refine workflows, which enhanced development speed and adaptability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focused on building scalable and maintainable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communication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seamless handling of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graphic designers to translate designs into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based on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to improve efficiency and data handling,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recognized best practices for structuring data and optimizing queries to improve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updates to existing applications, focusing on improving security and compliance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understanding user requirements to inform the development of features and improvements optimized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the integration of third-party libraries and frameworks, ensuring cross-platform compatibility.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