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full stack developer with significant experience in designing and implementing scalable applications. Proficient in Groovy, Grails, Java, and Angular, demonstrating a comprehensive skill set tailored to complex problem-solving in IT consulting.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Groovy,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Grails, Spring Boot,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JIRA, Confluence,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Jest, Protractor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Groovy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40% through optimized code and efficient database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communication between front-end applications and back-end services, resulting in a 30% reduction of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automated testing and continuous deployment, improving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a comprehensive data management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retrieval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transitioning from a monolithic to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Groovy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management and agile development processes, improving team productivity and task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HTML5/CSS3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compliance with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debugging existing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 resolution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application functionality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through effective load balancing and auto-scaling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Simplified application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decreasing setup time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teams to define requirements and specifications, ensuring project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architecting secure software solutions addressing client needs while adhering to compliance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meet demanding client requirements, delivering projects on-time 90% of the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create database-driven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strategies for better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applications to enhance functionality and responsiveness, improving user engagement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test coverage and ensuring software reliability with over 95% success in regression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stunning and responsive user interfaces that improved user retention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maintaining a clean and organized codebase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cloud infrastructure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costs through effective resource management and monitoring.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scalable identity management system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user authentication and authorization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consumer-facing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migration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ensuring data integrity and consistency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 for various business processes, ensuring seamless functionality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documentation for applications developed, ensuring clear instructions and guidelines for future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promoting best practices and continuous learning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Selected appropriate technologies and frameworks based on project requirements, contributing to the overall architectural decisions.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