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delivering full-stack solutions for diverse applications. Proficient in leveraging modern technologies to architect, develop, and deploy high-performing applications. Proven track record in enhancing user experience and optimizing functionality across multiple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Heroku, Cloud Foundry, Firebase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Nginx, Apache, WebSocket, Redis Pub/Sub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employee productivity through streamlined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99.9% uptime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facilitating real-time data manipulation and optimizing client-server interactions, enhancing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complex data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high-volume transactions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functionality and user engagement rates by 25% during the first quarter post-implementation.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processing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cloud-based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tuning for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speed enhancement on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reduced time to market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achieving a 95% code coverage across multiple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enhance user experience through the implementation of adaptive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vastly improving onboarding processes for new development teams with clear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coding practices, leading to a more cohesive and productive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decision-making, focusing on balancing performance and scalability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scores through enhanced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build a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backbone for service communication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security measures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enhancing data retrieval speeds by 60%, enabling faster page loads and better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and processing efficiency by introducing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e-commerce platforms,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transaction speeds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for code reviews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code quality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and knowledge-sharing sessions on emerging technologies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self-service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project that involved building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data protection and privacy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application setups and workflows, ensuring seamless transitions for new team members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client-facing applications, ensuring compatibility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actively contributing to project estimates and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using PHP frameworks, facilitating efficient rollouts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feedback sessions, resulting in iterative improvements to application functionality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Foundry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adaptability.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