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full-stack development. Proven ability to design, implement, and maintain complex web applications using a diverse tech stack. Strong advocate for performance optimization and code maintainability, with a focus on leveraging modern frameworks and tools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PHP,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CircleCI,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WordPress,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modular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scalability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with HTML5,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user-friendly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advocating for best practices in code quality and software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systems and optimized transaction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in applications, reducing unnecessary requests and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to ensure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speed improvements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insights and improving application health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design systems that improve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coordinating with Product Owners and stakeholders to align software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real-time dashboard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application data and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for critical applications through query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easy-to-follow documentation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collaboration between front-end and back-end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applications, providing recommendations which improved scalability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customer support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features that improved response times.],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platform, improving security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support full software development lifecycle, emphasizing on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API integrations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collaboration and deployment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meetings, assisting with task breakdown and sprint planning to streamline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to optimize system performance on existing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teams to gather requirements and clarify issues, fostering better understanding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functionalities and user manuals to aid in user adoption and training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