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Software Engineer with over 8 years of experience in designing and developing scalable web applications using modern technologies. Proven expertise in implementing robust backend services and seamless client-side experiences, with extensive proficiency in Kubernetes, Azure, and React. Passionate about leveraging technology to create high-performance applications and improve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PyTest,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high-availability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optimized UI components and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communication between frontend and backend systems, achieving a reduction in API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minimizing manual errors, leading to a 40%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authentication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security posture of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code quality, resulting in a 50% reduction in production bugs reported.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across multiple applications, ensuring data integrity and high availability for user-facing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coordinating sprints and reviews to align project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continual learning and adaptation to new technologies,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Cloudflare/DNS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into applications to optimize site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90% test coverage and enhancing code reliability prior to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modern software development, focusing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optimizations that improved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decisions for microservice implementations, facilitating smooth inter-service communication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increase in system performance through efficient data handling and UI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integration and deployment for all application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allowing for easier deployment and consistency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to integrate various third-party APIs, enhancing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by up to 15%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development processes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to onboard clients effectively to new applications, resulting in improved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by 30% through enhanced testing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modules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successfully secured user access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influencing project direction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for the engineering team by automating key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dashboards and reporting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data visualization and decision-making processes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third-party vendors to integrate various payment processing solutions, ensuring seamless transactions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sprint reviews, fostering team collaboration and project momentum.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processes and architecture decisions to facilitate better understanding and transition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services, providing clients with decreased data fetch times and improved flexibility in retrieving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