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a strong backend foundation and a passion for building innovative Web applications in the metaverse. Skilled in developing scalable solutions, optimizing existing code, and collaborating across teams to deliver high-quality results. Proficient with modern web technologies and committed to enhancing application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CloudFlare, Pulumi,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Metabase, Prometheus,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GitLab, Open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WebSocket APIs,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Service-to-Service communication, Security measurements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Decentralized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 technologies, Decentralized technology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interactivity on a major decentralized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 and WebSocket APIs, ensuring seamless service-to-service communication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legacy codebases to improve performance and security,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to ensure robust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execute platform goals,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documentation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leading to a 30% reduction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 for scalable application hosting, significantly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to drive rapid development cycles, demonstrating adaptability in deploying updates and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industry-standard protections and thorough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and ensuring rapid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improving developer efficiency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leading to a more streamlined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communication between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message queues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 transport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React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improved maintainability and code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on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 source contributions, enhancing collaborative development practices and gaining exposure to decentralized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development lifecycle from requirement analysis to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RESTful APIs and integrated third-party services, ensuring robust and scalable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of microservices, enhancing application scalability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coding standards and implemented best practices in design patterns and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designers to develop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the application architecture and developed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for comprehensive error tracking and troubleshooting, leading to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overall deployment time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microservices architecture, ensuring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seamless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in project execution, contributing to sprint planning and daily stand-ups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and improvements, enhancing user authentication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efficient queries and optimizations that improved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debugging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measures while onboarding applications to improve confidentiality and integrity of data transfers.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codebases and APIs to enhance maintainability and support for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