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designing, developing, and maintaining complex web applications. Proficient in utilizing .NET, React, and various modern front-end frameworks to deliver high-quality software solutions. Strong background in database management and cloud deployment, with a keen understanding of Agile methodologies and stakeholder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Git, Visual Studio,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AWS,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user interfaces, utilizing a microservices architecture for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optimized SQL queries and managed database migrations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deployment, ensuring seamless data integration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between different applications and services while maintaining high-security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project management, implementing best practices in code reviews and peer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procedures in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failures and improving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coding standards for a team of developers focusing on code quality, performance tuning, and adherence to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translate business requirements into technical specifications, improving alignment and delivered solutions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cloud deployment and quality assurance, leading to a 20% improvement in system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that uphold quality standards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collaborative work ethic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enhancing team communication and workflow efficiencies through sprint planning and retrospectives, focusing on delivering incremental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configurations and installations, aiding in knowledge transfer and ease of use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and user experience by implementing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boosting page load speeds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APIs, significantly enriching application functionalities with external data sources while ensuring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modeling and database architecture plans that aligned with business objectives and streamlined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customer-facing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accommodating user needs through direct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while handling user authentication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deliver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interfaces, adopting an Agile approach to better meet project timelines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services and API integrations, focusing on scalability and ease of maintenance, significantly reducing service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version control and project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in both local and remote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imparting best practices and coding standards to promote high-quality software development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performance tuning as part of database optimization efforts, improving overall system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for requirement gathering and feedback sessions to inform subsequent application iterations, ensuring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library management systems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data scraping scripts, facilitating efficient data acquisition for customer insights and analytics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RESTful APIs to enhance inter-application communication, significantly improving system interactions and data sharing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testing and bug fixing as part of the development lifecycle, ensuring greater reliability in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through online platforms, maintaining up-to-date knowledge of emerging technologies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under senior engineers to document business and technology processes, improving corporate governance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design teams to implement user-friendly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as part of the support team, thereby reducing average response times for critical bugs.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