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Engineer with over 8 years of solid experience in developing, deploying, and maintaining mission-critical applications across various sectors, including government and corporate environments. Specialized in leveraging extensive knowledge of Golang, Java, and a comprehensive suite of DevOps tools to drive project success and enhance the Agile software development lifecycle.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Java, C#, C++, HTML,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Java EE, Maven, Jenkins,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DB, PostgreSQL, MySQL, RDBMS,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DevOps, Agile, Scrum, Test-driven development,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high-performance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scalability and maintainability for federal clients' mission-critical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downtime through automated testing and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systems to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significantly improving system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robust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EE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client systems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enhancement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handling and performance for both legacy and modern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facilitate iterative development, ensuring timely delivery and adaptation to changing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effective unit and integration tests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related frameworks, ensuring code reliability and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applications and databases, utilizing monitoring tools and SQL optimization techniques to resolve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development workflows with a strong emphasis on security and compliance, empowering teams to identify vulnerabilities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AWS, leveraging services such as EC2 and RDS to enhance cloud capabilities and ensure high availability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knowledge-sharing environment by mentoring junior developers in best coding practices,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agile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analysis, improving overall code quality and enforceability of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JavaScript frameworks alongside HTML/CSS to enhance user interfaces, creating responsive web applications that improved UX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client-specific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focused on meeting targeted business objectives and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increasing data accessibility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efficient application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as a member of a Scrum team, ensuring alignment of product development with client needs and shifting priorities.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application performance, leading to reduced response times and boosted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applications, enhancing application reliability through comprehensive QA procedures and performance benchmarking.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develop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design principles, effectively increasing user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aimed at enhancing user access controls and system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application of agile methodologies throughout project lifecycles to maximize efficiency and output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extraction, transformation, and loading processes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successful API development integrating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principles, expanding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and measures for applications developed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programming support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existing product lines based on customer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