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highly skilled Senior Full Stack AI Engineer with extensive experience in designing scalable, AI-driven solutions. Adept in utilizing advanced tools and technologies for full-stack development, data integration, and machine learning processes. Passionate about implementing innovative features that enhance product value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N8n, Apache Kafka, Azure Data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OpenAI, Hugging Face,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Vector Databases, Knowledge Graphs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customer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efficient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ETL processes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data flows to optimize data transformation and ingestion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deploy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AI-driven features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automated workflows and orchestration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agent operations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acceptance testing (UAT) and made iterative improvements based on stakeholder feedback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integration of AI components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for enhanced natural language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application architecture, ensuring scalability and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software development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techniques reducing application load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data-fetching strategies, reducing payload sizes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UI components adhering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define product requirements and deliver solutions tailored to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and user experience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processes, streamlining data access for analytical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 APIs and performed load testing to ensure applications can handle at least 200 concurrent users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message queuing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processing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machine learning models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 in customer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DevOps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project management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hybrid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infrastructures effectively and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testing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ensuring code quality through unit and integration tests.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interfaces, enhancing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senior engineers to optimize database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behavior-driven development, ensuring product stability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analyze current technologies and tools, proposing enhancements to improve overall engineering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 feedback into rapid iterations on application features,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document requirements while providing technical support during demo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smoother project workflows, reducing effort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new AI/ML technologies and frameworks to propose potential improvements to existing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