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Full Stack Engineer with a strong background in .NET technologies and a proven track record of delivering scalable web applications. Experienced in both front-end and back-end development, leveraging modern frameworks to drive complex solutions. Adept at collaborating with cross-functional teams to ensure user-focused design and high-quality deliverables.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React, Angular,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Git, Postman,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NoSQL,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Jira,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complex healthcare management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cross-platform compatibility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constructed RESTful APIs for various microservices, ensuring seamless integration with front-end components, resulting in a 40%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cloud migration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deployment and maintenance processes, which led to a 25% cost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workflows and enhancing development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facilitating effective communication and adaptive planning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of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 by 55% and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delivery cycles and higher deployment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third-party APIs within healthcare applications, fostering interoperability and enhancing user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key stakeholders to gather requirements, translating business needs into effective technical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of junior developers,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secure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significantly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full software development lifecycle (SDLC), ensuring adherence to best practices and coding standards in all phases including design, implementation, testing,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robust documentation practices to ensure knowledge transfer and ongoing support for developed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maintained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scalability and maintainability of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refined complex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API endpoints, ensuring high availability and reliability of backend resources in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Processed and analyzed large data sets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reporting capabilities and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code integration and deployment as part of DevOps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release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meetings to clarify requirements and deliver tailored solutions aligned with client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rigorously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frameworks, resulting in a 50% decrease in reported bugs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asset management, improving load times and performance for complex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simple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enhancing user experience through interactivity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solutions,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and integration of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visual fidelity.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knowledge-base by participating in code reviews and sharing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testing and debugging procedures,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API endpoints functioned properly under various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 specifications and application workflows to support future maintenance and enhance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client relationships by understanding their IT needs and delivering front-end solutions in a fast-paced environment, particularly stressing the importance of usability in developed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technology evaluation sessions to recommend tools and frameworks that would boost productivity and enhance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